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01" w:rsidRDefault="00473601" w:rsidP="006B0AAB">
      <w:pPr>
        <w:spacing w:after="120" w:line="360" w:lineRule="auto"/>
        <w:jc w:val="center"/>
        <w:rPr>
          <w:rFonts w:asciiTheme="majorHAnsi" w:hAnsiTheme="majorHAnsi" w:cstheme="majorHAnsi"/>
          <w:b/>
          <w:sz w:val="20"/>
          <w:szCs w:val="20"/>
        </w:rPr>
      </w:pPr>
    </w:p>
    <w:p w:rsidR="00473601" w:rsidRDefault="00473601" w:rsidP="006B0AAB">
      <w:pPr>
        <w:spacing w:after="120" w:line="360" w:lineRule="auto"/>
        <w:jc w:val="center"/>
        <w:rPr>
          <w:rFonts w:asciiTheme="majorHAnsi" w:hAnsiTheme="majorHAnsi" w:cstheme="majorHAnsi"/>
          <w:b/>
          <w:sz w:val="20"/>
          <w:szCs w:val="20"/>
        </w:rPr>
      </w:pPr>
    </w:p>
    <w:p w:rsidR="00473601" w:rsidRPr="007D2710" w:rsidRDefault="00473601" w:rsidP="006B0AAB">
      <w:pPr>
        <w:spacing w:after="120" w:line="360" w:lineRule="auto"/>
        <w:jc w:val="center"/>
        <w:rPr>
          <w:rFonts w:asciiTheme="majorHAnsi" w:hAnsiTheme="majorHAnsi" w:cstheme="majorHAnsi"/>
          <w:b/>
          <w:sz w:val="20"/>
          <w:szCs w:val="20"/>
        </w:rPr>
      </w:pPr>
    </w:p>
    <w:p w:rsidR="006B0AAB" w:rsidRPr="007D2710" w:rsidRDefault="006B0AAB" w:rsidP="006B0AAB">
      <w:pPr>
        <w:spacing w:after="120" w:line="360" w:lineRule="auto"/>
        <w:jc w:val="center"/>
        <w:rPr>
          <w:rFonts w:asciiTheme="majorHAnsi" w:hAnsiTheme="majorHAnsi" w:cstheme="majorHAnsi"/>
          <w:b/>
          <w:sz w:val="20"/>
          <w:szCs w:val="20"/>
        </w:rPr>
      </w:pPr>
    </w:p>
    <w:p w:rsidR="006B0AAB" w:rsidRPr="007D2710" w:rsidRDefault="006B0AAB" w:rsidP="006B0AAB">
      <w:pPr>
        <w:pStyle w:val="Ttulo1"/>
        <w:jc w:val="center"/>
        <w:rPr>
          <w:rFonts w:asciiTheme="majorHAnsi" w:hAnsiTheme="majorHAnsi" w:cstheme="majorHAnsi"/>
          <w:i/>
          <w:color w:val="auto"/>
          <w:sz w:val="20"/>
          <w:szCs w:val="20"/>
        </w:rPr>
      </w:pPr>
      <w:r w:rsidRPr="007D2710">
        <w:rPr>
          <w:rFonts w:asciiTheme="majorHAnsi" w:hAnsiTheme="majorHAnsi" w:cstheme="majorHAnsi"/>
          <w:color w:val="auto"/>
          <w:sz w:val="20"/>
          <w:szCs w:val="20"/>
        </w:rPr>
        <w:t>GOVERNO DO ESTADO DA BAHIA</w:t>
      </w:r>
    </w:p>
    <w:p w:rsidR="006B0AAB" w:rsidRPr="007D2710" w:rsidRDefault="006B0AAB" w:rsidP="006B0AAB">
      <w:pPr>
        <w:autoSpaceDE w:val="0"/>
        <w:autoSpaceDN w:val="0"/>
        <w:adjustRightInd w:val="0"/>
        <w:spacing w:after="0" w:line="240" w:lineRule="auto"/>
        <w:jc w:val="center"/>
        <w:rPr>
          <w:rFonts w:asciiTheme="majorHAnsi" w:hAnsiTheme="majorHAnsi" w:cstheme="majorHAnsi"/>
          <w:b/>
          <w:bCs/>
          <w:sz w:val="20"/>
          <w:szCs w:val="20"/>
          <w:lang w:eastAsia="pt-BR"/>
        </w:rPr>
      </w:pPr>
    </w:p>
    <w:p w:rsidR="006B0AAB" w:rsidRPr="007D2710" w:rsidRDefault="006B0AAB" w:rsidP="006B0AAB">
      <w:pPr>
        <w:autoSpaceDE w:val="0"/>
        <w:autoSpaceDN w:val="0"/>
        <w:adjustRightInd w:val="0"/>
        <w:spacing w:after="0" w:line="240" w:lineRule="auto"/>
        <w:jc w:val="center"/>
        <w:rPr>
          <w:rFonts w:asciiTheme="majorHAnsi" w:hAnsiTheme="majorHAnsi" w:cstheme="majorHAnsi"/>
          <w:b/>
          <w:bCs/>
          <w:sz w:val="23"/>
          <w:szCs w:val="23"/>
          <w:lang w:eastAsia="pt-BR"/>
        </w:rPr>
      </w:pPr>
    </w:p>
    <w:p w:rsidR="006B0AAB" w:rsidRPr="007D2710" w:rsidRDefault="00D30572" w:rsidP="006B0AAB">
      <w:pPr>
        <w:autoSpaceDE w:val="0"/>
        <w:autoSpaceDN w:val="0"/>
        <w:adjustRightInd w:val="0"/>
        <w:spacing w:after="0" w:line="240" w:lineRule="auto"/>
        <w:jc w:val="center"/>
        <w:rPr>
          <w:rFonts w:asciiTheme="majorHAnsi" w:hAnsiTheme="majorHAnsi" w:cstheme="majorHAnsi"/>
          <w:b/>
          <w:bCs/>
          <w:sz w:val="23"/>
          <w:szCs w:val="23"/>
          <w:lang w:eastAsia="pt-BR"/>
        </w:rPr>
      </w:pPr>
      <w:r>
        <w:rPr>
          <w:rFonts w:asciiTheme="majorHAnsi" w:hAnsiTheme="majorHAnsi" w:cstheme="majorHAnsi"/>
          <w:b/>
          <w:bCs/>
          <w:sz w:val="23"/>
          <w:szCs w:val="23"/>
          <w:lang w:eastAsia="pt-BR"/>
        </w:rPr>
        <w:t>CONTRATO Nº 0XX / 2018</w:t>
      </w:r>
    </w:p>
    <w:p w:rsidR="006B0AAB" w:rsidRPr="007D2710" w:rsidRDefault="006B0AAB" w:rsidP="006B0AAB">
      <w:pPr>
        <w:autoSpaceDE w:val="0"/>
        <w:autoSpaceDN w:val="0"/>
        <w:adjustRightInd w:val="0"/>
        <w:spacing w:after="0" w:line="240" w:lineRule="auto"/>
        <w:jc w:val="both"/>
        <w:rPr>
          <w:rFonts w:asciiTheme="majorHAnsi" w:hAnsiTheme="majorHAnsi" w:cstheme="majorHAnsi"/>
          <w:b/>
          <w:bCs/>
          <w:sz w:val="23"/>
          <w:szCs w:val="23"/>
          <w:lang w:eastAsia="pt-BR"/>
        </w:rPr>
      </w:pPr>
    </w:p>
    <w:p w:rsidR="006B0AAB" w:rsidRPr="007D2710" w:rsidRDefault="006B0AAB" w:rsidP="006B0AAB">
      <w:pPr>
        <w:autoSpaceDE w:val="0"/>
        <w:autoSpaceDN w:val="0"/>
        <w:adjustRightInd w:val="0"/>
        <w:spacing w:after="0" w:line="240" w:lineRule="auto"/>
        <w:ind w:left="3686"/>
        <w:jc w:val="both"/>
        <w:rPr>
          <w:rFonts w:asciiTheme="majorHAnsi" w:hAnsiTheme="majorHAnsi" w:cstheme="majorHAnsi"/>
          <w:b/>
          <w:bCs/>
          <w:sz w:val="23"/>
          <w:szCs w:val="23"/>
          <w:lang w:eastAsia="pt-BR"/>
        </w:rPr>
      </w:pPr>
    </w:p>
    <w:p w:rsidR="006B0AAB" w:rsidRPr="007D2710" w:rsidRDefault="006B0AAB" w:rsidP="006B0AAB">
      <w:pPr>
        <w:autoSpaceDE w:val="0"/>
        <w:autoSpaceDN w:val="0"/>
        <w:adjustRightInd w:val="0"/>
        <w:spacing w:after="0" w:line="240" w:lineRule="auto"/>
        <w:ind w:left="2977"/>
        <w:jc w:val="both"/>
        <w:rPr>
          <w:rFonts w:asciiTheme="majorHAnsi" w:hAnsiTheme="majorHAnsi" w:cstheme="majorHAnsi"/>
          <w:b/>
          <w:bCs/>
          <w:sz w:val="23"/>
          <w:szCs w:val="23"/>
          <w:lang w:eastAsia="pt-BR"/>
        </w:rPr>
      </w:pPr>
      <w:r w:rsidRPr="007D2710">
        <w:rPr>
          <w:rFonts w:asciiTheme="majorHAnsi" w:hAnsiTheme="majorHAnsi" w:cstheme="majorHAnsi"/>
          <w:b/>
          <w:bCs/>
          <w:sz w:val="23"/>
          <w:szCs w:val="23"/>
          <w:lang w:eastAsia="pt-BR"/>
        </w:rPr>
        <w:t xml:space="preserve">CONTRATO QUE ENTRE SI CELEBRAM A </w:t>
      </w:r>
      <w:r w:rsidRPr="007D2710">
        <w:rPr>
          <w:rFonts w:asciiTheme="majorHAnsi" w:hAnsiTheme="majorHAnsi" w:cstheme="majorHAnsi"/>
          <w:b/>
          <w:spacing w:val="-2"/>
          <w:sz w:val="23"/>
          <w:szCs w:val="23"/>
        </w:rPr>
        <w:t xml:space="preserve">SECRETARIA DE DESENVOLVIMENTO RURAL - SDR </w:t>
      </w:r>
      <w:r w:rsidRPr="007D2710">
        <w:rPr>
          <w:rFonts w:asciiTheme="majorHAnsi" w:hAnsiTheme="majorHAnsi" w:cstheme="majorHAnsi"/>
          <w:b/>
          <w:bCs/>
          <w:sz w:val="23"/>
          <w:szCs w:val="23"/>
          <w:lang w:eastAsia="pt-BR"/>
        </w:rPr>
        <w:t>E A _________________, OBJETIVANDO A EXECUÇÃO DE SERVIÇOS DE ASSISTÊNCIA TÉCNICA E EXTENSÃO RURAL PARA O TERRITÓRIO ______________, NO ESTADO DA BAHIA.</w:t>
      </w:r>
    </w:p>
    <w:p w:rsidR="006B0AAB" w:rsidRPr="007D2710" w:rsidRDefault="006B0AAB" w:rsidP="006B0AAB">
      <w:pPr>
        <w:autoSpaceDE w:val="0"/>
        <w:autoSpaceDN w:val="0"/>
        <w:adjustRightInd w:val="0"/>
        <w:spacing w:after="0" w:line="240" w:lineRule="auto"/>
        <w:jc w:val="both"/>
        <w:rPr>
          <w:rFonts w:asciiTheme="majorHAnsi" w:hAnsiTheme="majorHAnsi" w:cstheme="majorHAnsi"/>
          <w:sz w:val="23"/>
          <w:szCs w:val="23"/>
          <w:lang w:eastAsia="pt-BR"/>
        </w:rPr>
      </w:pPr>
    </w:p>
    <w:p w:rsidR="006B0AAB" w:rsidRPr="007D2710" w:rsidRDefault="006B0AAB" w:rsidP="006B0AAB">
      <w:pPr>
        <w:jc w:val="both"/>
        <w:rPr>
          <w:rFonts w:asciiTheme="majorHAnsi" w:hAnsiTheme="majorHAnsi" w:cstheme="majorHAnsi"/>
          <w:sz w:val="23"/>
          <w:szCs w:val="23"/>
        </w:rPr>
      </w:pPr>
      <w:r w:rsidRPr="007D2710">
        <w:rPr>
          <w:rFonts w:asciiTheme="majorHAnsi" w:hAnsiTheme="majorHAnsi" w:cstheme="majorHAnsi"/>
          <w:sz w:val="23"/>
          <w:szCs w:val="23"/>
          <w:lang w:eastAsia="pt-BR"/>
        </w:rPr>
        <w:t xml:space="preserve">O Estado da Bahia, por meio da </w:t>
      </w:r>
      <w:r w:rsidRPr="007D2710">
        <w:rPr>
          <w:rFonts w:asciiTheme="majorHAnsi" w:hAnsiTheme="majorHAnsi" w:cstheme="majorHAnsi"/>
          <w:b/>
          <w:spacing w:val="-2"/>
          <w:sz w:val="23"/>
          <w:szCs w:val="23"/>
        </w:rPr>
        <w:t>SECRETARIA DE DESENVOLVIMENTO RURAL - SDR</w:t>
      </w:r>
      <w:r w:rsidRPr="007D2710">
        <w:rPr>
          <w:rFonts w:asciiTheme="majorHAnsi" w:hAnsiTheme="majorHAnsi" w:cstheme="majorHAnsi"/>
          <w:sz w:val="23"/>
          <w:szCs w:val="23"/>
          <w:lang w:eastAsia="pt-BR"/>
        </w:rPr>
        <w:t xml:space="preserve">, doravante denominado </w:t>
      </w:r>
      <w:r w:rsidRPr="007D2710">
        <w:rPr>
          <w:rFonts w:asciiTheme="majorHAnsi" w:hAnsiTheme="majorHAnsi" w:cstheme="majorHAnsi"/>
          <w:b/>
          <w:bCs/>
          <w:sz w:val="23"/>
          <w:szCs w:val="23"/>
          <w:lang w:eastAsia="pt-BR"/>
        </w:rPr>
        <w:t>CONTRATANTE</w:t>
      </w:r>
      <w:r w:rsidRPr="007D2710">
        <w:rPr>
          <w:rFonts w:asciiTheme="majorHAnsi" w:hAnsiTheme="majorHAnsi" w:cstheme="majorHAnsi"/>
          <w:sz w:val="23"/>
          <w:szCs w:val="23"/>
          <w:lang w:eastAsia="pt-BR"/>
        </w:rPr>
        <w:t xml:space="preserve">, inscrito no CNPJ/MF sob o n° </w:t>
      </w:r>
      <w:r w:rsidRPr="007D2710">
        <w:rPr>
          <w:rFonts w:asciiTheme="majorHAnsi" w:hAnsiTheme="majorHAnsi" w:cstheme="majorHAnsi"/>
          <w:sz w:val="23"/>
          <w:szCs w:val="23"/>
        </w:rPr>
        <w:t>21.730.638- 00158</w:t>
      </w:r>
      <w:r w:rsidRPr="007D2710">
        <w:rPr>
          <w:rFonts w:asciiTheme="majorHAnsi" w:hAnsiTheme="majorHAnsi" w:cstheme="majorHAnsi"/>
          <w:sz w:val="23"/>
          <w:szCs w:val="23"/>
          <w:lang w:eastAsia="pt-BR"/>
        </w:rPr>
        <w:t xml:space="preserve">, representada por seu Secretário, Senhor </w:t>
      </w:r>
      <w:r w:rsidRPr="007D2710">
        <w:rPr>
          <w:rFonts w:asciiTheme="majorHAnsi" w:hAnsiTheme="majorHAnsi" w:cstheme="majorHAnsi"/>
          <w:sz w:val="23"/>
          <w:szCs w:val="23"/>
        </w:rPr>
        <w:t>Jerônimo Rodrigues Souza</w:t>
      </w:r>
      <w:r w:rsidRPr="007D2710">
        <w:rPr>
          <w:rFonts w:asciiTheme="majorHAnsi" w:hAnsiTheme="majorHAnsi" w:cstheme="majorHAnsi"/>
          <w:b/>
          <w:bCs/>
          <w:sz w:val="23"/>
          <w:szCs w:val="23"/>
          <w:lang w:eastAsia="pt-BR"/>
        </w:rPr>
        <w:t xml:space="preserve">, </w:t>
      </w:r>
      <w:r w:rsidRPr="007D2710">
        <w:rPr>
          <w:rFonts w:asciiTheme="majorHAnsi" w:hAnsiTheme="majorHAnsi" w:cstheme="majorHAnsi"/>
          <w:sz w:val="23"/>
          <w:szCs w:val="23"/>
          <w:lang w:eastAsia="pt-BR"/>
        </w:rPr>
        <w:t xml:space="preserve">portador da Cédula de Identidade </w:t>
      </w:r>
      <w:r w:rsidRPr="007D2710">
        <w:rPr>
          <w:rFonts w:asciiTheme="majorHAnsi" w:hAnsiTheme="majorHAnsi" w:cstheme="majorHAnsi"/>
          <w:sz w:val="23"/>
          <w:szCs w:val="23"/>
        </w:rPr>
        <w:t>02084095-05</w:t>
      </w:r>
      <w:r w:rsidRPr="007D2710">
        <w:rPr>
          <w:rFonts w:asciiTheme="majorHAnsi" w:hAnsiTheme="majorHAnsi" w:cstheme="majorHAnsi"/>
          <w:sz w:val="23"/>
          <w:szCs w:val="23"/>
          <w:lang w:eastAsia="pt-BR"/>
        </w:rPr>
        <w:t xml:space="preserve">, expedida pelo SSP-BA, e do CPF n° </w:t>
      </w:r>
      <w:r w:rsidRPr="007D2710">
        <w:rPr>
          <w:rFonts w:asciiTheme="majorHAnsi" w:hAnsiTheme="majorHAnsi" w:cstheme="majorHAnsi"/>
          <w:sz w:val="23"/>
          <w:szCs w:val="23"/>
        </w:rPr>
        <w:t>356.937.465-34</w:t>
      </w:r>
      <w:r w:rsidRPr="007D2710">
        <w:rPr>
          <w:rFonts w:asciiTheme="majorHAnsi" w:hAnsiTheme="majorHAnsi" w:cstheme="majorHAnsi"/>
          <w:sz w:val="23"/>
          <w:szCs w:val="23"/>
          <w:lang w:eastAsia="pt-BR"/>
        </w:rPr>
        <w:t xml:space="preserve">, consoante a competência que lhe foi delegada pelo </w:t>
      </w:r>
      <w:r w:rsidRPr="007D2710">
        <w:rPr>
          <w:rFonts w:asciiTheme="majorHAnsi" w:hAnsiTheme="majorHAnsi" w:cstheme="majorHAnsi"/>
          <w:sz w:val="23"/>
          <w:szCs w:val="23"/>
        </w:rPr>
        <w:t xml:space="preserve">Decreto Simples, publicado no Diário Oficial do Estado em 01 de janeiro de 2015, </w:t>
      </w:r>
      <w:r w:rsidRPr="007D2710">
        <w:rPr>
          <w:rFonts w:asciiTheme="majorHAnsi" w:hAnsiTheme="majorHAnsi" w:cstheme="majorHAnsi"/>
          <w:sz w:val="23"/>
          <w:szCs w:val="23"/>
          <w:lang w:eastAsia="pt-BR"/>
        </w:rPr>
        <w:t xml:space="preserve">e </w:t>
      </w:r>
      <w:r w:rsidRPr="007D2710">
        <w:rPr>
          <w:rFonts w:asciiTheme="majorHAnsi" w:hAnsiTheme="majorHAnsi" w:cstheme="majorHAnsi"/>
          <w:bCs/>
          <w:sz w:val="23"/>
          <w:szCs w:val="23"/>
          <w:lang w:eastAsia="pt-BR"/>
        </w:rPr>
        <w:t xml:space="preserve">a </w:t>
      </w:r>
      <w:r w:rsidRPr="007D2710">
        <w:rPr>
          <w:rFonts w:asciiTheme="majorHAnsi" w:hAnsiTheme="majorHAnsi" w:cstheme="majorHAnsi"/>
          <w:b/>
          <w:bCs/>
          <w:sz w:val="23"/>
          <w:szCs w:val="23"/>
          <w:lang w:eastAsia="pt-BR"/>
        </w:rPr>
        <w:t>__________________________</w:t>
      </w:r>
      <w:r w:rsidRPr="007D2710">
        <w:rPr>
          <w:rFonts w:asciiTheme="majorHAnsi" w:hAnsiTheme="majorHAnsi" w:cstheme="majorHAnsi"/>
          <w:sz w:val="23"/>
          <w:szCs w:val="23"/>
          <w:lang w:eastAsia="pt-BR"/>
        </w:rPr>
        <w:t xml:space="preserve">, sediada na __________,  ____________, município de ___________, CEP ____________, inscrita no CNPJ/MF sob o n° ______________, neste ato representado (a) por </w:t>
      </w:r>
      <w:proofErr w:type="spellStart"/>
      <w:r w:rsidRPr="007D2710">
        <w:rPr>
          <w:rFonts w:asciiTheme="majorHAnsi" w:hAnsiTheme="majorHAnsi" w:cstheme="majorHAnsi"/>
          <w:sz w:val="23"/>
          <w:szCs w:val="23"/>
          <w:lang w:eastAsia="pt-BR"/>
        </w:rPr>
        <w:t>Sr</w:t>
      </w:r>
      <w:proofErr w:type="spellEnd"/>
      <w:r w:rsidRPr="007D2710">
        <w:rPr>
          <w:rFonts w:asciiTheme="majorHAnsi" w:hAnsiTheme="majorHAnsi" w:cstheme="majorHAnsi"/>
          <w:sz w:val="23"/>
          <w:szCs w:val="23"/>
          <w:lang w:eastAsia="pt-BR"/>
        </w:rPr>
        <w:t xml:space="preserve">(a) _____________________, portador (a) da Cédula de Identidade n° ___________, expedida pelo SSP/BA, e do CPF n° __________, doravante denominada </w:t>
      </w:r>
      <w:r w:rsidRPr="007D2710">
        <w:rPr>
          <w:rFonts w:asciiTheme="majorHAnsi" w:hAnsiTheme="majorHAnsi" w:cstheme="majorHAnsi"/>
          <w:b/>
          <w:bCs/>
          <w:sz w:val="23"/>
          <w:szCs w:val="23"/>
          <w:lang w:eastAsia="pt-BR"/>
        </w:rPr>
        <w:t xml:space="preserve">CONTRATADA, </w:t>
      </w:r>
      <w:r w:rsidRPr="007D2710">
        <w:rPr>
          <w:rFonts w:asciiTheme="majorHAnsi" w:hAnsiTheme="majorHAnsi" w:cstheme="majorHAnsi"/>
          <w:sz w:val="23"/>
          <w:szCs w:val="23"/>
          <w:lang w:eastAsia="pt-BR"/>
        </w:rPr>
        <w:t xml:space="preserve">resolvem firmar o presente Contrato de Prestação de Serviços, em consonância com o Processo Administrativo nº _______e nos termos da Dispensa de Licitação Nº 18/2015,embasada no art. 59, inciso XXIV da lei estadual n° 9.433/2005, e com observância da proposta apresentada pela Contratada e das disposições contidas na </w:t>
      </w:r>
      <w:r w:rsidRPr="007D2710">
        <w:rPr>
          <w:rFonts w:asciiTheme="majorHAnsi" w:hAnsiTheme="majorHAnsi" w:cstheme="majorHAnsi"/>
          <w:sz w:val="23"/>
          <w:szCs w:val="23"/>
        </w:rPr>
        <w:t>Lei Estadual n</w:t>
      </w:r>
      <w:r w:rsidRPr="007D2710">
        <w:rPr>
          <w:rFonts w:asciiTheme="majorHAnsi" w:hAnsiTheme="majorHAnsi" w:cstheme="majorHAnsi"/>
          <w:sz w:val="23"/>
          <w:szCs w:val="23"/>
          <w:u w:val="single"/>
          <w:vertAlign w:val="superscript"/>
        </w:rPr>
        <w:t>o</w:t>
      </w:r>
      <w:r w:rsidRPr="007D2710">
        <w:rPr>
          <w:rFonts w:asciiTheme="majorHAnsi" w:hAnsiTheme="majorHAnsi" w:cstheme="majorHAnsi"/>
          <w:sz w:val="23"/>
          <w:szCs w:val="23"/>
        </w:rPr>
        <w:t xml:space="preserve"> 9.433, de 01 de março de 2005; na Lei Estadual nº 12.372, de 23 de dezembro de 2011 e no </w:t>
      </w:r>
      <w:r w:rsidRPr="007D2710">
        <w:rPr>
          <w:rFonts w:asciiTheme="majorHAnsi" w:hAnsiTheme="majorHAnsi" w:cstheme="majorHAnsi"/>
          <w:spacing w:val="-2"/>
          <w:sz w:val="23"/>
          <w:szCs w:val="23"/>
        </w:rPr>
        <w:t xml:space="preserve">Decreto nº 13.769, de 16 de março de 2012, </w:t>
      </w:r>
      <w:r w:rsidRPr="007D2710">
        <w:rPr>
          <w:rFonts w:asciiTheme="majorHAnsi" w:hAnsiTheme="majorHAnsi" w:cstheme="majorHAnsi"/>
          <w:sz w:val="23"/>
          <w:szCs w:val="23"/>
          <w:lang w:eastAsia="pt-BR"/>
        </w:rPr>
        <w:t>aos quais se aplicam inclusive quanto aos casos omissos, mediante as seguintes cláusulas e condições:</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p>
    <w:p w:rsidR="006B0AAB" w:rsidRPr="007D2710" w:rsidRDefault="006B0AAB" w:rsidP="006B0AAB">
      <w:pPr>
        <w:autoSpaceDE w:val="0"/>
        <w:autoSpaceDN w:val="0"/>
        <w:adjustRightInd w:val="0"/>
        <w:spacing w:after="0" w:line="240" w:lineRule="auto"/>
        <w:jc w:val="both"/>
        <w:rPr>
          <w:rFonts w:asciiTheme="majorHAnsi" w:hAnsiTheme="majorHAnsi" w:cstheme="majorHAnsi"/>
          <w:b/>
          <w:sz w:val="23"/>
          <w:szCs w:val="23"/>
          <w:lang w:eastAsia="pt-BR"/>
        </w:rPr>
      </w:pPr>
      <w:r w:rsidRPr="007D2710">
        <w:rPr>
          <w:rFonts w:asciiTheme="majorHAnsi" w:hAnsiTheme="majorHAnsi" w:cstheme="majorHAnsi"/>
          <w:b/>
          <w:sz w:val="23"/>
          <w:szCs w:val="23"/>
          <w:lang w:eastAsia="pt-BR"/>
        </w:rPr>
        <w:t>CLÁUSULA PRIMEIRA – DO OBJETO</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 xml:space="preserve">O objeto deste Contrato é a prestação, pela CONTRATADA, de serviços de Assistência Técnica e Extensão Rural (ATER) destinados a estruturação produtiva e articulação de políticas públicas para promoção da </w:t>
      </w:r>
      <w:r w:rsidR="00DA1C49" w:rsidRPr="007D2710">
        <w:rPr>
          <w:rFonts w:asciiTheme="majorHAnsi" w:hAnsiTheme="majorHAnsi" w:cstheme="majorHAnsi"/>
          <w:sz w:val="23"/>
          <w:szCs w:val="23"/>
          <w:lang w:eastAsia="pt-BR"/>
        </w:rPr>
        <w:t>agroecologia</w:t>
      </w:r>
      <w:r w:rsidRPr="007D2710">
        <w:rPr>
          <w:rFonts w:asciiTheme="majorHAnsi" w:hAnsiTheme="majorHAnsi" w:cstheme="majorHAnsi"/>
          <w:sz w:val="23"/>
          <w:szCs w:val="23"/>
          <w:lang w:eastAsia="pt-BR"/>
        </w:rPr>
        <w:t xml:space="preserve"> das Unidades Produtivas Familiares (UPF) no Território _____________, no Estado da Bahia, de acordo com a metodologia, objetos, descrição dos serviços, quantitativo, equipe técnica e cronograma constante no Edital da Chamada Pública</w:t>
      </w:r>
      <w:r w:rsidR="00DA1C49" w:rsidRPr="007D2710">
        <w:rPr>
          <w:rFonts w:asciiTheme="majorHAnsi" w:hAnsiTheme="majorHAnsi" w:cstheme="majorHAnsi"/>
          <w:sz w:val="23"/>
          <w:szCs w:val="23"/>
          <w:lang w:eastAsia="pt-BR"/>
        </w:rPr>
        <w:t xml:space="preserve"> Agroecológica</w:t>
      </w:r>
      <w:r w:rsidRPr="007D2710">
        <w:rPr>
          <w:rFonts w:asciiTheme="majorHAnsi" w:hAnsiTheme="majorHAnsi" w:cstheme="majorHAnsi"/>
          <w:sz w:val="23"/>
          <w:szCs w:val="23"/>
          <w:lang w:eastAsia="pt-BR"/>
        </w:rPr>
        <w:t xml:space="preserve"> ATER SDR/BAHIATER n° 01/201</w:t>
      </w:r>
      <w:r w:rsidR="00D30572">
        <w:rPr>
          <w:rFonts w:asciiTheme="majorHAnsi" w:hAnsiTheme="majorHAnsi" w:cstheme="majorHAnsi"/>
          <w:sz w:val="23"/>
          <w:szCs w:val="23"/>
          <w:lang w:eastAsia="pt-BR"/>
        </w:rPr>
        <w:t>8</w:t>
      </w:r>
      <w:r w:rsidRPr="007D2710">
        <w:rPr>
          <w:rFonts w:asciiTheme="majorHAnsi" w:hAnsiTheme="majorHAnsi" w:cstheme="majorHAnsi"/>
          <w:sz w:val="23"/>
          <w:szCs w:val="23"/>
          <w:lang w:eastAsia="pt-BR"/>
        </w:rPr>
        <w:t>.</w:t>
      </w:r>
    </w:p>
    <w:p w:rsidR="006B0AAB" w:rsidRPr="007D2710" w:rsidRDefault="006B0AAB" w:rsidP="006B0AAB">
      <w:pPr>
        <w:autoSpaceDE w:val="0"/>
        <w:autoSpaceDN w:val="0"/>
        <w:adjustRightInd w:val="0"/>
        <w:spacing w:before="240" w:after="0" w:line="360" w:lineRule="auto"/>
        <w:jc w:val="both"/>
        <w:rPr>
          <w:rFonts w:asciiTheme="majorHAnsi" w:hAnsiTheme="majorHAnsi" w:cstheme="majorHAnsi"/>
          <w:b/>
          <w:sz w:val="23"/>
          <w:szCs w:val="23"/>
          <w:lang w:eastAsia="pt-BR"/>
        </w:rPr>
      </w:pPr>
      <w:r w:rsidRPr="007D2710">
        <w:rPr>
          <w:rFonts w:asciiTheme="majorHAnsi" w:hAnsiTheme="majorHAnsi" w:cstheme="majorHAnsi"/>
          <w:b/>
          <w:sz w:val="23"/>
          <w:szCs w:val="23"/>
          <w:lang w:eastAsia="pt-BR"/>
        </w:rPr>
        <w:t>CLÁUSULA SEGUNDA – DA VINCULAÇÃO À CHAMADA PÚBLICA</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b/>
          <w:sz w:val="23"/>
          <w:szCs w:val="23"/>
          <w:lang w:eastAsia="pt-BR"/>
        </w:rPr>
      </w:pPr>
      <w:r w:rsidRPr="007D2710">
        <w:rPr>
          <w:rFonts w:asciiTheme="majorHAnsi" w:hAnsiTheme="majorHAnsi" w:cstheme="majorHAnsi"/>
          <w:sz w:val="23"/>
          <w:szCs w:val="23"/>
          <w:lang w:eastAsia="pt-BR"/>
        </w:rPr>
        <w:lastRenderedPageBreak/>
        <w:t xml:space="preserve">É parte complementar deste Contrato, que as partes se obrigam a dar fiel cumprimento, independentemente de transcrição, os elementos do Procedimento Administrativo que culminou na </w:t>
      </w:r>
      <w:r w:rsidRPr="007D2710">
        <w:rPr>
          <w:rFonts w:asciiTheme="majorHAnsi" w:hAnsiTheme="majorHAnsi" w:cstheme="majorHAnsi"/>
          <w:b/>
          <w:sz w:val="23"/>
          <w:szCs w:val="23"/>
          <w:lang w:eastAsia="pt-BR"/>
        </w:rPr>
        <w:t xml:space="preserve">Chamada Pública </w:t>
      </w:r>
      <w:r w:rsidR="002717F6" w:rsidRPr="007D2710">
        <w:rPr>
          <w:rFonts w:asciiTheme="majorHAnsi" w:hAnsiTheme="majorHAnsi" w:cstheme="majorHAnsi"/>
          <w:b/>
          <w:sz w:val="23"/>
          <w:szCs w:val="23"/>
          <w:lang w:eastAsia="pt-BR"/>
        </w:rPr>
        <w:t xml:space="preserve">Agroecológica </w:t>
      </w:r>
      <w:r w:rsidRPr="007D2710">
        <w:rPr>
          <w:rFonts w:asciiTheme="majorHAnsi" w:hAnsiTheme="majorHAnsi" w:cstheme="majorHAnsi"/>
          <w:b/>
          <w:sz w:val="23"/>
          <w:szCs w:val="23"/>
          <w:lang w:eastAsia="pt-BR"/>
        </w:rPr>
        <w:t>ATER SDR/BAHIATER n° 01/201</w:t>
      </w:r>
      <w:r w:rsidR="00D30572">
        <w:rPr>
          <w:rFonts w:asciiTheme="majorHAnsi" w:hAnsiTheme="majorHAnsi" w:cstheme="majorHAnsi"/>
          <w:b/>
          <w:sz w:val="23"/>
          <w:szCs w:val="23"/>
          <w:lang w:eastAsia="pt-BR"/>
        </w:rPr>
        <w:t>8</w:t>
      </w:r>
      <w:r w:rsidRPr="007D2710">
        <w:rPr>
          <w:rFonts w:asciiTheme="majorHAnsi" w:hAnsiTheme="majorHAnsi" w:cstheme="majorHAnsi"/>
          <w:b/>
          <w:sz w:val="23"/>
          <w:szCs w:val="23"/>
          <w:lang w:eastAsia="pt-BR"/>
        </w:rPr>
        <w:t>, Lote nº _____.</w:t>
      </w:r>
    </w:p>
    <w:p w:rsidR="006B0AAB" w:rsidRPr="007D2710" w:rsidRDefault="006B0AAB" w:rsidP="006B0AAB">
      <w:pPr>
        <w:autoSpaceDE w:val="0"/>
        <w:autoSpaceDN w:val="0"/>
        <w:adjustRightInd w:val="0"/>
        <w:spacing w:before="240" w:line="240" w:lineRule="auto"/>
        <w:jc w:val="both"/>
        <w:rPr>
          <w:rFonts w:asciiTheme="majorHAnsi" w:hAnsiTheme="majorHAnsi" w:cstheme="majorHAnsi"/>
          <w:sz w:val="23"/>
          <w:szCs w:val="23"/>
          <w:lang w:eastAsia="pt-BR"/>
        </w:rPr>
      </w:pPr>
      <w:r w:rsidRPr="007D2710">
        <w:rPr>
          <w:rFonts w:asciiTheme="majorHAnsi" w:hAnsiTheme="majorHAnsi" w:cstheme="majorHAnsi"/>
          <w:b/>
          <w:sz w:val="23"/>
          <w:szCs w:val="23"/>
          <w:lang w:eastAsia="pt-BR"/>
        </w:rPr>
        <w:t>CLÁUSULA TERCEIRA – DO REGIME DE EXECUÇÃO E INÍCIO DOS TRABALHOS</w:t>
      </w:r>
    </w:p>
    <w:p w:rsidR="006B0AAB" w:rsidRPr="007D2710" w:rsidRDefault="006B0AAB" w:rsidP="006B0AAB">
      <w:pPr>
        <w:autoSpaceDE w:val="0"/>
        <w:autoSpaceDN w:val="0"/>
        <w:adjustRightInd w:val="0"/>
        <w:spacing w:line="240" w:lineRule="auto"/>
        <w:jc w:val="both"/>
        <w:rPr>
          <w:rFonts w:asciiTheme="majorHAnsi" w:hAnsiTheme="majorHAnsi" w:cstheme="majorHAnsi"/>
          <w:sz w:val="23"/>
          <w:szCs w:val="23"/>
          <w:lang w:eastAsia="pt-BR"/>
        </w:rPr>
      </w:pPr>
      <w:r w:rsidRPr="007D2710">
        <w:rPr>
          <w:rFonts w:asciiTheme="majorHAnsi" w:hAnsiTheme="majorHAnsi" w:cstheme="majorHAnsi"/>
          <w:bCs/>
          <w:sz w:val="23"/>
          <w:szCs w:val="23"/>
          <w:lang w:eastAsia="pt-BR"/>
        </w:rPr>
        <w:t xml:space="preserve">Para a execução das atividades constantes neste Contrato, em acordo com o Edital </w:t>
      </w:r>
      <w:r w:rsidRPr="007D2710">
        <w:rPr>
          <w:rFonts w:asciiTheme="majorHAnsi" w:hAnsiTheme="majorHAnsi" w:cstheme="majorHAnsi"/>
          <w:sz w:val="23"/>
          <w:szCs w:val="23"/>
          <w:lang w:eastAsia="pt-BR"/>
        </w:rPr>
        <w:t>Chamada Pública SDR/BAHIATER n° 01/201</w:t>
      </w:r>
      <w:r w:rsidR="00DA1C49" w:rsidRPr="007D2710">
        <w:rPr>
          <w:rFonts w:asciiTheme="majorHAnsi" w:hAnsiTheme="majorHAnsi" w:cstheme="majorHAnsi"/>
          <w:sz w:val="23"/>
          <w:szCs w:val="23"/>
          <w:lang w:eastAsia="pt-BR"/>
        </w:rPr>
        <w:t>7</w:t>
      </w:r>
      <w:r w:rsidRPr="007D2710">
        <w:rPr>
          <w:rFonts w:asciiTheme="majorHAnsi" w:hAnsiTheme="majorHAnsi" w:cstheme="majorHAnsi"/>
          <w:sz w:val="23"/>
          <w:szCs w:val="23"/>
          <w:lang w:eastAsia="pt-BR"/>
        </w:rPr>
        <w:t>, serão respeitados os seguintes procedimentos:</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sz w:val="23"/>
          <w:szCs w:val="23"/>
          <w:lang w:eastAsia="pt-BR"/>
        </w:rPr>
      </w:pPr>
      <w:r w:rsidRPr="007D2710">
        <w:rPr>
          <w:rFonts w:asciiTheme="majorHAnsi" w:hAnsiTheme="majorHAnsi" w:cstheme="majorHAnsi"/>
          <w:b/>
          <w:bCs/>
          <w:sz w:val="23"/>
          <w:szCs w:val="23"/>
          <w:lang w:eastAsia="pt-BR"/>
        </w:rPr>
        <w:t>PARÁGRAFO PRIMEIRO</w:t>
      </w:r>
      <w:r w:rsidRPr="007D2710">
        <w:rPr>
          <w:rFonts w:asciiTheme="majorHAnsi" w:hAnsiTheme="majorHAnsi" w:cstheme="majorHAnsi"/>
          <w:sz w:val="23"/>
          <w:szCs w:val="23"/>
          <w:lang w:eastAsia="pt-BR"/>
        </w:rPr>
        <w:t>– O objeto do presente Contrato será executado em Regime de Empreitada por Preço Unitário.</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sz w:val="23"/>
          <w:szCs w:val="23"/>
          <w:lang w:eastAsia="pt-BR"/>
        </w:rPr>
      </w:pPr>
      <w:r w:rsidRPr="007D2710">
        <w:rPr>
          <w:rFonts w:asciiTheme="majorHAnsi" w:hAnsiTheme="majorHAnsi" w:cstheme="majorHAnsi"/>
          <w:b/>
          <w:bCs/>
          <w:sz w:val="23"/>
          <w:szCs w:val="23"/>
          <w:lang w:eastAsia="pt-BR"/>
        </w:rPr>
        <w:t>PARÁGRAFO SEGUNDO</w:t>
      </w:r>
      <w:r w:rsidRPr="007D2710">
        <w:rPr>
          <w:rFonts w:asciiTheme="majorHAnsi" w:hAnsiTheme="majorHAnsi" w:cstheme="majorHAnsi"/>
          <w:sz w:val="23"/>
          <w:szCs w:val="23"/>
          <w:lang w:eastAsia="pt-BR"/>
        </w:rPr>
        <w:t>– A execução física dos serviços objeto deste Contrato será iniciada após aprovação, pela SDR/BAHIATER, do cronograma físico-financeiro constante na Proposta Técnica e incluído no Sistema Informatizado de ATER (SIATER)</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sz w:val="23"/>
          <w:szCs w:val="23"/>
          <w:lang w:eastAsia="pt-BR"/>
        </w:rPr>
      </w:pPr>
      <w:r w:rsidRPr="007D2710">
        <w:rPr>
          <w:rFonts w:asciiTheme="majorHAnsi" w:hAnsiTheme="majorHAnsi" w:cstheme="majorHAnsi"/>
          <w:b/>
          <w:bCs/>
          <w:sz w:val="23"/>
          <w:szCs w:val="23"/>
          <w:lang w:eastAsia="pt-BR"/>
        </w:rPr>
        <w:t>PARÁGRAFO TERCEIRO</w:t>
      </w:r>
      <w:r w:rsidRPr="007D2710">
        <w:rPr>
          <w:rFonts w:asciiTheme="majorHAnsi" w:hAnsiTheme="majorHAnsi" w:cstheme="majorHAnsi"/>
          <w:bCs/>
          <w:sz w:val="23"/>
          <w:szCs w:val="23"/>
          <w:lang w:eastAsia="pt-BR"/>
        </w:rPr>
        <w:t xml:space="preserve"> – </w:t>
      </w:r>
      <w:r w:rsidRPr="007D2710">
        <w:rPr>
          <w:rFonts w:asciiTheme="majorHAnsi" w:hAnsiTheme="majorHAnsi" w:cstheme="majorHAnsi"/>
          <w:sz w:val="23"/>
          <w:szCs w:val="23"/>
          <w:lang w:eastAsia="pt-BR"/>
        </w:rPr>
        <w:t>O início dos trabalhos do presente Contrato será contado a partir da data da aprovação pela CONTRANTE do cronograma físico-financeiro.</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sz w:val="23"/>
          <w:szCs w:val="23"/>
          <w:lang w:eastAsia="pt-BR"/>
        </w:rPr>
      </w:pPr>
      <w:r w:rsidRPr="007D2710">
        <w:rPr>
          <w:rFonts w:asciiTheme="majorHAnsi" w:hAnsiTheme="majorHAnsi" w:cstheme="majorHAnsi"/>
          <w:b/>
          <w:bCs/>
          <w:sz w:val="23"/>
          <w:szCs w:val="23"/>
          <w:lang w:eastAsia="pt-BR"/>
        </w:rPr>
        <w:t>PARÁGRAFO QUARTO</w:t>
      </w:r>
      <w:r w:rsidRPr="007D2710">
        <w:rPr>
          <w:rFonts w:asciiTheme="majorHAnsi" w:hAnsiTheme="majorHAnsi" w:cstheme="majorHAnsi"/>
          <w:bCs/>
          <w:sz w:val="23"/>
          <w:szCs w:val="23"/>
          <w:lang w:eastAsia="pt-BR"/>
        </w:rPr>
        <w:t xml:space="preserve"> – Caberá ao fiscal do contrato realizar a inclusão da proposta técnica e do cronograma físico no SIATER, no prazo de 30 (trinta dias) contados a partir da assinatura dos contratos.</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b/>
          <w:sz w:val="23"/>
          <w:szCs w:val="23"/>
          <w:lang w:eastAsia="pt-BR"/>
        </w:rPr>
      </w:pPr>
      <w:r w:rsidRPr="007D2710">
        <w:rPr>
          <w:rFonts w:asciiTheme="majorHAnsi" w:hAnsiTheme="majorHAnsi" w:cstheme="majorHAnsi"/>
          <w:b/>
          <w:sz w:val="23"/>
          <w:szCs w:val="23"/>
          <w:lang w:eastAsia="pt-BR"/>
        </w:rPr>
        <w:t>CLÁUSULA QUARTA – DA SUBCONTRATAÇÃO</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É expressamente vedado à CONTRATADA transferir a terceiros as obrigações assumidas neste Contrato.</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b/>
          <w:sz w:val="23"/>
          <w:szCs w:val="23"/>
          <w:lang w:eastAsia="pt-BR"/>
        </w:rPr>
      </w:pPr>
      <w:r w:rsidRPr="007D2710">
        <w:rPr>
          <w:rFonts w:asciiTheme="majorHAnsi" w:hAnsiTheme="majorHAnsi" w:cstheme="majorHAnsi"/>
          <w:b/>
          <w:sz w:val="23"/>
          <w:szCs w:val="23"/>
          <w:lang w:eastAsia="pt-BR"/>
        </w:rPr>
        <w:t>CLÁUSULA QUINTA – DO PREÇO</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O valor total deste contrato é de R$ ___________________fixo e irreajustável.</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bCs/>
          <w:sz w:val="23"/>
          <w:szCs w:val="23"/>
          <w:lang w:eastAsia="pt-BR"/>
        </w:rPr>
        <w:t xml:space="preserve">PARÁGRAFO PRIMEIRO – </w:t>
      </w:r>
      <w:r w:rsidRPr="007D2710">
        <w:rPr>
          <w:rFonts w:asciiTheme="majorHAnsi" w:hAnsiTheme="majorHAnsi" w:cstheme="majorHAnsi"/>
          <w:sz w:val="23"/>
          <w:szCs w:val="23"/>
          <w:lang w:eastAsia="pt-BR"/>
        </w:rPr>
        <w:t xml:space="preserve">Durante a execução do objeto deste Contrato poderá ser alterado, de acordo com a </w:t>
      </w:r>
      <w:r w:rsidRPr="007D2710">
        <w:rPr>
          <w:rFonts w:asciiTheme="majorHAnsi" w:hAnsiTheme="majorHAnsi" w:cstheme="majorHAnsi"/>
          <w:sz w:val="23"/>
          <w:szCs w:val="23"/>
        </w:rPr>
        <w:t>Lei Estadual n</w:t>
      </w:r>
      <w:r w:rsidRPr="007D2710">
        <w:rPr>
          <w:rFonts w:asciiTheme="majorHAnsi" w:hAnsiTheme="majorHAnsi" w:cstheme="majorHAnsi"/>
          <w:sz w:val="23"/>
          <w:szCs w:val="23"/>
          <w:u w:val="single"/>
          <w:vertAlign w:val="superscript"/>
        </w:rPr>
        <w:t>o</w:t>
      </w:r>
      <w:r w:rsidRPr="007D2710">
        <w:rPr>
          <w:rFonts w:asciiTheme="majorHAnsi" w:hAnsiTheme="majorHAnsi" w:cstheme="majorHAnsi"/>
          <w:sz w:val="23"/>
          <w:szCs w:val="23"/>
        </w:rPr>
        <w:t xml:space="preserve"> 9.433, 2005.</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bCs/>
          <w:sz w:val="23"/>
          <w:szCs w:val="23"/>
          <w:lang w:eastAsia="pt-BR"/>
        </w:rPr>
        <w:t xml:space="preserve">PARÁGRAFO SEGUNDO – </w:t>
      </w:r>
      <w:r w:rsidRPr="007D2710">
        <w:rPr>
          <w:rFonts w:asciiTheme="majorHAnsi" w:hAnsiTheme="majorHAnsi" w:cstheme="majorHAnsi"/>
          <w:sz w:val="23"/>
          <w:szCs w:val="23"/>
          <w:lang w:eastAsia="pt-BR"/>
        </w:rPr>
        <w:t>Qualquer alteração necessária será feita por meio de termo aditivo.</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bCs/>
          <w:sz w:val="23"/>
          <w:szCs w:val="23"/>
          <w:lang w:eastAsia="pt-BR"/>
        </w:rPr>
        <w:t xml:space="preserve">PARÁGRAFO TERCEIRO </w:t>
      </w:r>
      <w:r w:rsidRPr="007D2710">
        <w:rPr>
          <w:rFonts w:asciiTheme="majorHAnsi" w:hAnsiTheme="majorHAnsi" w:cstheme="majorHAnsi"/>
          <w:sz w:val="23"/>
          <w:szCs w:val="23"/>
          <w:lang w:eastAsia="pt-BR"/>
        </w:rPr>
        <w:t xml:space="preserve">– O pagamento observará o cronograma físico-financeiro constante na Proposta Técnica. </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b/>
          <w:sz w:val="23"/>
          <w:szCs w:val="23"/>
          <w:lang w:eastAsia="pt-BR"/>
        </w:rPr>
      </w:pPr>
      <w:r w:rsidRPr="007D2710">
        <w:rPr>
          <w:rFonts w:asciiTheme="majorHAnsi" w:hAnsiTheme="majorHAnsi" w:cstheme="majorHAnsi"/>
          <w:b/>
          <w:bCs/>
          <w:sz w:val="23"/>
          <w:szCs w:val="23"/>
          <w:lang w:eastAsia="pt-BR"/>
        </w:rPr>
        <w:t xml:space="preserve">PARÁGRAFO QUARTO </w:t>
      </w:r>
      <w:r w:rsidRPr="007D2710">
        <w:rPr>
          <w:rFonts w:asciiTheme="majorHAnsi" w:hAnsiTheme="majorHAnsi" w:cstheme="majorHAnsi"/>
          <w:b/>
          <w:sz w:val="23"/>
          <w:szCs w:val="23"/>
          <w:lang w:eastAsia="pt-BR"/>
        </w:rPr>
        <w:t>– Os pagamentos oriundos deste contrato deverão ser efetivados na conta indicada abaixo:</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 xml:space="preserve">Banco: </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 xml:space="preserve">Agência: </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 xml:space="preserve">Conta nº: </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color w:val="FF0000"/>
          <w:sz w:val="23"/>
          <w:szCs w:val="23"/>
          <w:lang w:eastAsia="pt-BR"/>
        </w:rPr>
      </w:pPr>
      <w:r w:rsidRPr="007D2710">
        <w:rPr>
          <w:rFonts w:asciiTheme="majorHAnsi" w:hAnsiTheme="majorHAnsi" w:cstheme="majorHAnsi"/>
          <w:b/>
          <w:sz w:val="23"/>
          <w:szCs w:val="23"/>
          <w:lang w:eastAsia="pt-BR"/>
        </w:rPr>
        <w:t>CLÁUSULA SEXTA – DA DOTAÇÃO ORÇAMENTÁRIA</w:t>
      </w:r>
    </w:p>
    <w:p w:rsidR="006B0AAB"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As despesas decorrentes da contratação correrão à conta dos recursos consignados no Orçamento Geral do Estado, para o exercício de _____, a cargo da BAHIATER, cujo Programa de Trabalho e Elemento de Despesa específica constarão da respectiva Nota de Empenho, conforme abaixo:</w:t>
      </w:r>
    </w:p>
    <w:p w:rsidR="00473601" w:rsidRDefault="00473601" w:rsidP="006B0AAB">
      <w:pPr>
        <w:autoSpaceDE w:val="0"/>
        <w:autoSpaceDN w:val="0"/>
        <w:adjustRightInd w:val="0"/>
        <w:spacing w:before="120" w:after="0" w:line="240" w:lineRule="auto"/>
        <w:jc w:val="both"/>
        <w:rPr>
          <w:rFonts w:asciiTheme="majorHAnsi" w:hAnsiTheme="majorHAnsi" w:cstheme="majorHAnsi"/>
          <w:sz w:val="23"/>
          <w:szCs w:val="23"/>
          <w:lang w:eastAsia="pt-BR"/>
        </w:rPr>
      </w:pPr>
    </w:p>
    <w:p w:rsidR="00473601" w:rsidRPr="007D2710" w:rsidRDefault="00473601" w:rsidP="006B0AAB">
      <w:pPr>
        <w:autoSpaceDE w:val="0"/>
        <w:autoSpaceDN w:val="0"/>
        <w:adjustRightInd w:val="0"/>
        <w:spacing w:before="120" w:after="0" w:line="240" w:lineRule="auto"/>
        <w:jc w:val="both"/>
        <w:rPr>
          <w:rFonts w:asciiTheme="majorHAnsi" w:hAnsiTheme="majorHAnsi" w:cstheme="majorHAnsi"/>
          <w:sz w:val="23"/>
          <w:szCs w:val="23"/>
          <w:lang w:eastAsia="pt-BR"/>
        </w:rPr>
      </w:pP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lastRenderedPageBreak/>
        <w:t xml:space="preserve">Unidade Orçamentária: 18.802 – BAHIATER </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Unidade Gestora: 0001 – BAHIATER</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Projeto/Atividade: 4055 – Apoio a Execução de Projetos de Assistência Técnica e Extensão Rural Pública e Não-Estatal</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Natureza de Despesa: 3.3.90.39 – Outros Serviços de Terceiros Pessoa Jurídica</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Fonte: 128</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b/>
          <w:sz w:val="23"/>
          <w:szCs w:val="23"/>
          <w:lang w:eastAsia="pt-BR"/>
        </w:rPr>
      </w:pPr>
      <w:r w:rsidRPr="007D2710">
        <w:rPr>
          <w:rFonts w:asciiTheme="majorHAnsi" w:hAnsiTheme="majorHAnsi" w:cstheme="majorHAnsi"/>
          <w:b/>
          <w:sz w:val="23"/>
          <w:szCs w:val="23"/>
          <w:lang w:eastAsia="pt-BR"/>
        </w:rPr>
        <w:t>CLÁUSULA SÉTIMA – DA DESCRIÇÃO DAS ATIVIDADES PARA A PRESTAÇÃO DOS SERVIÇOS</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 xml:space="preserve">As atividades a serem realizadas pela CONTRATADA, respeitadas as especificidades metodológicas, devem estar de acordo como o presente Contrato e como o </w:t>
      </w:r>
      <w:r w:rsidRPr="007D2710">
        <w:rPr>
          <w:rFonts w:asciiTheme="majorHAnsi" w:hAnsiTheme="majorHAnsi" w:cstheme="majorHAnsi"/>
          <w:bCs/>
          <w:sz w:val="23"/>
          <w:szCs w:val="23"/>
          <w:lang w:eastAsia="pt-BR"/>
        </w:rPr>
        <w:t xml:space="preserve">Edital </w:t>
      </w:r>
      <w:r w:rsidRPr="007D2710">
        <w:rPr>
          <w:rFonts w:asciiTheme="majorHAnsi" w:hAnsiTheme="majorHAnsi" w:cstheme="majorHAnsi"/>
          <w:sz w:val="23"/>
          <w:szCs w:val="23"/>
          <w:lang w:eastAsia="pt-BR"/>
        </w:rPr>
        <w:t>Chamada Pública ATER SDR/BAHIATER n° 001/201</w:t>
      </w:r>
      <w:r w:rsidR="00D30572">
        <w:rPr>
          <w:rFonts w:asciiTheme="majorHAnsi" w:hAnsiTheme="majorHAnsi" w:cstheme="majorHAnsi"/>
          <w:sz w:val="23"/>
          <w:szCs w:val="23"/>
          <w:lang w:eastAsia="pt-BR"/>
        </w:rPr>
        <w:t>8</w:t>
      </w:r>
      <w:r w:rsidRPr="007D2710">
        <w:rPr>
          <w:rFonts w:asciiTheme="majorHAnsi" w:hAnsiTheme="majorHAnsi" w:cstheme="majorHAnsi"/>
          <w:sz w:val="23"/>
          <w:szCs w:val="23"/>
          <w:lang w:eastAsia="pt-BR"/>
        </w:rPr>
        <w:t>, independentemente de transcrição.</w:t>
      </w:r>
    </w:p>
    <w:p w:rsidR="006B0AAB" w:rsidRPr="007D2710" w:rsidRDefault="004B6707" w:rsidP="006B0AAB">
      <w:pPr>
        <w:autoSpaceDE w:val="0"/>
        <w:autoSpaceDN w:val="0"/>
        <w:adjustRightInd w:val="0"/>
        <w:spacing w:before="240" w:after="0" w:line="240" w:lineRule="auto"/>
        <w:jc w:val="both"/>
        <w:rPr>
          <w:rFonts w:asciiTheme="majorHAnsi" w:hAnsiTheme="majorHAnsi" w:cstheme="majorHAnsi"/>
          <w:sz w:val="23"/>
          <w:szCs w:val="23"/>
          <w:lang w:eastAsia="pt-BR"/>
        </w:rPr>
      </w:pPr>
      <w:r>
        <w:rPr>
          <w:rFonts w:asciiTheme="majorHAnsi" w:hAnsiTheme="majorHAnsi" w:cstheme="majorHAnsi"/>
          <w:b/>
          <w:bCs/>
          <w:sz w:val="23"/>
          <w:szCs w:val="23"/>
          <w:lang w:eastAsia="pt-BR"/>
        </w:rPr>
        <w:t>PARÁGRAFO</w:t>
      </w:r>
      <w:r w:rsidR="006B0AAB" w:rsidRPr="007D2710">
        <w:rPr>
          <w:rFonts w:asciiTheme="majorHAnsi" w:hAnsiTheme="majorHAnsi" w:cstheme="majorHAnsi"/>
          <w:b/>
          <w:bCs/>
          <w:sz w:val="23"/>
          <w:szCs w:val="23"/>
          <w:lang w:eastAsia="pt-BR"/>
        </w:rPr>
        <w:t xml:space="preserve"> PRIMEIR</w:t>
      </w:r>
      <w:r>
        <w:rPr>
          <w:rFonts w:asciiTheme="majorHAnsi" w:hAnsiTheme="majorHAnsi" w:cstheme="majorHAnsi"/>
          <w:b/>
          <w:bCs/>
          <w:sz w:val="23"/>
          <w:szCs w:val="23"/>
          <w:lang w:eastAsia="pt-BR"/>
        </w:rPr>
        <w:t>O</w:t>
      </w:r>
      <w:r w:rsidR="006B0AAB" w:rsidRPr="007D2710">
        <w:rPr>
          <w:rFonts w:asciiTheme="majorHAnsi" w:hAnsiTheme="majorHAnsi" w:cstheme="majorHAnsi"/>
          <w:sz w:val="23"/>
          <w:szCs w:val="23"/>
          <w:lang w:eastAsia="pt-BR"/>
        </w:rPr>
        <w:t>– A CONTRATANTE se reserva no direito de rejeitar, no todo ou em parte, os serviços executados em desacordo com este Contrato.</w:t>
      </w:r>
    </w:p>
    <w:p w:rsidR="006B0AAB" w:rsidRPr="007D2710" w:rsidRDefault="004B6707" w:rsidP="006B0AAB">
      <w:pPr>
        <w:autoSpaceDE w:val="0"/>
        <w:autoSpaceDN w:val="0"/>
        <w:adjustRightInd w:val="0"/>
        <w:spacing w:before="240" w:after="0" w:line="240" w:lineRule="auto"/>
        <w:jc w:val="both"/>
        <w:rPr>
          <w:rFonts w:asciiTheme="majorHAnsi" w:hAnsiTheme="majorHAnsi" w:cstheme="majorHAnsi"/>
          <w:sz w:val="23"/>
          <w:szCs w:val="23"/>
          <w:lang w:eastAsia="pt-BR"/>
        </w:rPr>
      </w:pPr>
      <w:r>
        <w:rPr>
          <w:rFonts w:asciiTheme="majorHAnsi" w:hAnsiTheme="majorHAnsi" w:cstheme="majorHAnsi"/>
          <w:b/>
          <w:bCs/>
          <w:sz w:val="23"/>
          <w:szCs w:val="23"/>
          <w:lang w:eastAsia="pt-BR"/>
        </w:rPr>
        <w:t>PARÁGRAFO</w:t>
      </w:r>
      <w:r w:rsidR="006B0AAB" w:rsidRPr="007D2710">
        <w:rPr>
          <w:rFonts w:asciiTheme="majorHAnsi" w:hAnsiTheme="majorHAnsi" w:cstheme="majorHAnsi"/>
          <w:b/>
          <w:bCs/>
          <w:sz w:val="23"/>
          <w:szCs w:val="23"/>
          <w:lang w:eastAsia="pt-BR"/>
        </w:rPr>
        <w:t xml:space="preserve"> SEGUND</w:t>
      </w:r>
      <w:r>
        <w:rPr>
          <w:rFonts w:asciiTheme="majorHAnsi" w:hAnsiTheme="majorHAnsi" w:cstheme="majorHAnsi"/>
          <w:b/>
          <w:bCs/>
          <w:sz w:val="23"/>
          <w:szCs w:val="23"/>
          <w:lang w:eastAsia="pt-BR"/>
        </w:rPr>
        <w:t>O</w:t>
      </w:r>
      <w:r w:rsidR="006B0AAB" w:rsidRPr="007D2710">
        <w:rPr>
          <w:rFonts w:asciiTheme="majorHAnsi" w:hAnsiTheme="majorHAnsi" w:cstheme="majorHAnsi"/>
          <w:sz w:val="23"/>
          <w:szCs w:val="23"/>
          <w:lang w:eastAsia="pt-BR"/>
        </w:rPr>
        <w:t>– Quaisquer exigências concernentes ao serviço do objeto do presente Contrato deverão ser atendidas pela CONTRATADA, sem ônus para o CONTRATANTE;</w:t>
      </w:r>
    </w:p>
    <w:p w:rsidR="006B0AAB" w:rsidRPr="007D2710" w:rsidRDefault="004B6707" w:rsidP="006B0AAB">
      <w:pPr>
        <w:autoSpaceDE w:val="0"/>
        <w:autoSpaceDN w:val="0"/>
        <w:adjustRightInd w:val="0"/>
        <w:spacing w:before="240" w:after="0" w:line="240" w:lineRule="auto"/>
        <w:jc w:val="both"/>
        <w:rPr>
          <w:rFonts w:asciiTheme="majorHAnsi" w:hAnsiTheme="majorHAnsi" w:cstheme="majorHAnsi"/>
          <w:sz w:val="23"/>
          <w:szCs w:val="23"/>
          <w:lang w:eastAsia="pt-BR"/>
        </w:rPr>
      </w:pPr>
      <w:r>
        <w:rPr>
          <w:rFonts w:asciiTheme="majorHAnsi" w:hAnsiTheme="majorHAnsi" w:cstheme="majorHAnsi"/>
          <w:b/>
          <w:bCs/>
          <w:sz w:val="23"/>
          <w:szCs w:val="23"/>
          <w:lang w:eastAsia="pt-BR"/>
        </w:rPr>
        <w:t>PARÁGRAFO</w:t>
      </w:r>
      <w:r w:rsidRPr="007D2710">
        <w:rPr>
          <w:rFonts w:asciiTheme="majorHAnsi" w:hAnsiTheme="majorHAnsi" w:cstheme="majorHAnsi"/>
          <w:b/>
          <w:bCs/>
          <w:sz w:val="23"/>
          <w:szCs w:val="23"/>
          <w:lang w:eastAsia="pt-BR"/>
        </w:rPr>
        <w:t xml:space="preserve"> </w:t>
      </w:r>
      <w:r w:rsidR="006B0AAB" w:rsidRPr="007D2710">
        <w:rPr>
          <w:rFonts w:asciiTheme="majorHAnsi" w:hAnsiTheme="majorHAnsi" w:cstheme="majorHAnsi"/>
          <w:b/>
          <w:bCs/>
          <w:sz w:val="23"/>
          <w:szCs w:val="23"/>
          <w:lang w:eastAsia="pt-BR"/>
        </w:rPr>
        <w:t>TERCEIR</w:t>
      </w:r>
      <w:r>
        <w:rPr>
          <w:rFonts w:asciiTheme="majorHAnsi" w:hAnsiTheme="majorHAnsi" w:cstheme="majorHAnsi"/>
          <w:b/>
          <w:bCs/>
          <w:sz w:val="23"/>
          <w:szCs w:val="23"/>
          <w:lang w:eastAsia="pt-BR"/>
        </w:rPr>
        <w:t>O</w:t>
      </w:r>
      <w:r w:rsidR="006B0AAB" w:rsidRPr="007D2710">
        <w:rPr>
          <w:rFonts w:asciiTheme="majorHAnsi" w:hAnsiTheme="majorHAnsi" w:cstheme="majorHAnsi"/>
          <w:sz w:val="23"/>
          <w:szCs w:val="23"/>
          <w:lang w:eastAsia="pt-BR"/>
        </w:rPr>
        <w:t>– A CONTRATADA deverá compensar, às suas próprias expensas e no prazo estipulado pelo CONTRATANTE, eventuais atrasos na execução dos serviços, além de incorrer nas multas previstas neste instrumento.</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b/>
          <w:sz w:val="23"/>
          <w:szCs w:val="23"/>
          <w:lang w:eastAsia="pt-BR"/>
        </w:rPr>
      </w:pPr>
      <w:r w:rsidRPr="007D2710">
        <w:rPr>
          <w:rFonts w:asciiTheme="majorHAnsi" w:hAnsiTheme="majorHAnsi" w:cstheme="majorHAnsi"/>
          <w:b/>
          <w:sz w:val="23"/>
          <w:szCs w:val="23"/>
          <w:lang w:eastAsia="pt-BR"/>
        </w:rPr>
        <w:t>CLÁUSULA OITAVA – DA VIGÊNCIA</w:t>
      </w:r>
    </w:p>
    <w:p w:rsidR="006B0AAB" w:rsidRPr="007D2710" w:rsidRDefault="006B0AAB" w:rsidP="006B0AAB">
      <w:pPr>
        <w:tabs>
          <w:tab w:val="left" w:pos="8370"/>
        </w:tabs>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 xml:space="preserve">O período de vigência deste Contrato é de 40 meses e para execução dos serviços, será de 36 (trinta e seis) meses, iniciando-se a partir da data de sua assinatura, podendo ser prorrogado nas hipóteses previstas no Art. 141 da </w:t>
      </w:r>
      <w:r w:rsidRPr="007D2710">
        <w:rPr>
          <w:rFonts w:asciiTheme="majorHAnsi" w:hAnsiTheme="majorHAnsi" w:cstheme="majorHAnsi"/>
          <w:sz w:val="23"/>
          <w:szCs w:val="23"/>
        </w:rPr>
        <w:t>Lei Estadual n</w:t>
      </w:r>
      <w:r w:rsidRPr="007D2710">
        <w:rPr>
          <w:rFonts w:asciiTheme="majorHAnsi" w:hAnsiTheme="majorHAnsi" w:cstheme="majorHAnsi"/>
          <w:sz w:val="23"/>
          <w:szCs w:val="23"/>
          <w:u w:val="single"/>
          <w:vertAlign w:val="superscript"/>
        </w:rPr>
        <w:t>o</w:t>
      </w:r>
      <w:r w:rsidRPr="007D2710">
        <w:rPr>
          <w:rFonts w:asciiTheme="majorHAnsi" w:hAnsiTheme="majorHAnsi" w:cstheme="majorHAnsi"/>
          <w:sz w:val="23"/>
          <w:szCs w:val="23"/>
        </w:rPr>
        <w:t xml:space="preserve"> 9.433/2005, </w:t>
      </w:r>
      <w:r w:rsidRPr="007D2710">
        <w:rPr>
          <w:rFonts w:asciiTheme="majorHAnsi" w:hAnsiTheme="majorHAnsi" w:cstheme="majorHAnsi"/>
          <w:sz w:val="23"/>
          <w:szCs w:val="23"/>
          <w:lang w:eastAsia="pt-BR"/>
        </w:rPr>
        <w:t>desde que a prorrogação seja justificada por escrito e previamente autorizada pela autoridade competente para celebrar o Contrato, assegurada a manutenção do equilíbrio econômico-financeiro, devendo ser identificado e definido os serviços que serão executados durante a prorrogação.</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b/>
          <w:sz w:val="23"/>
          <w:szCs w:val="23"/>
          <w:lang w:eastAsia="pt-BR"/>
        </w:rPr>
      </w:pPr>
      <w:r w:rsidRPr="007D2710">
        <w:rPr>
          <w:rFonts w:asciiTheme="majorHAnsi" w:hAnsiTheme="majorHAnsi" w:cstheme="majorHAnsi"/>
          <w:b/>
          <w:sz w:val="23"/>
          <w:szCs w:val="23"/>
          <w:lang w:eastAsia="pt-BR"/>
        </w:rPr>
        <w:t>CLÁUSULA NONA – DAS OBRIGAÇÕES E RESPONSABILIDADES DA CONTRATANTE</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São obrigações da CONTRATANTE:</w:t>
      </w:r>
    </w:p>
    <w:p w:rsidR="006B0AAB" w:rsidRPr="007D2710" w:rsidRDefault="006B0AAB" w:rsidP="006B0AAB">
      <w:pPr>
        <w:numPr>
          <w:ilvl w:val="0"/>
          <w:numId w:val="1"/>
        </w:numPr>
        <w:autoSpaceDE w:val="0"/>
        <w:autoSpaceDN w:val="0"/>
        <w:adjustRightInd w:val="0"/>
        <w:spacing w:before="120" w:after="0" w:line="240" w:lineRule="auto"/>
        <w:ind w:left="284" w:hanging="284"/>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Proporcionar todas as facilidades para que a CONTRATADA possa cumprir suas obrigações dentro das normas e condições contratuais;</w:t>
      </w:r>
    </w:p>
    <w:p w:rsidR="006B0AAB" w:rsidRPr="007D2710" w:rsidRDefault="006B0AAB" w:rsidP="006B0AAB">
      <w:pPr>
        <w:numPr>
          <w:ilvl w:val="0"/>
          <w:numId w:val="1"/>
        </w:numPr>
        <w:autoSpaceDE w:val="0"/>
        <w:autoSpaceDN w:val="0"/>
        <w:adjustRightInd w:val="0"/>
        <w:spacing w:before="120" w:after="0" w:line="240" w:lineRule="auto"/>
        <w:ind w:left="284" w:hanging="284"/>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Rejeitar no todo ou em parte os serviços ou materiais entregues em desacordo com as obrigações assumidas pela CONTRATADA;</w:t>
      </w:r>
    </w:p>
    <w:p w:rsidR="006B0AAB" w:rsidRPr="007D2710" w:rsidRDefault="006B0AAB" w:rsidP="006B0AAB">
      <w:pPr>
        <w:numPr>
          <w:ilvl w:val="0"/>
          <w:numId w:val="1"/>
        </w:numPr>
        <w:autoSpaceDE w:val="0"/>
        <w:autoSpaceDN w:val="0"/>
        <w:adjustRightInd w:val="0"/>
        <w:spacing w:before="120" w:after="0" w:line="240" w:lineRule="auto"/>
        <w:ind w:left="284" w:hanging="284"/>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Designar um servidor para acompanhar e fiscalizar os serviços objeto deste Contrato;</w:t>
      </w:r>
    </w:p>
    <w:p w:rsidR="006B0AAB" w:rsidRPr="007D2710" w:rsidRDefault="006B0AAB" w:rsidP="006B0AAB">
      <w:pPr>
        <w:numPr>
          <w:ilvl w:val="0"/>
          <w:numId w:val="1"/>
        </w:numPr>
        <w:autoSpaceDE w:val="0"/>
        <w:autoSpaceDN w:val="0"/>
        <w:adjustRightInd w:val="0"/>
        <w:spacing w:before="120" w:after="0" w:line="240" w:lineRule="auto"/>
        <w:ind w:left="284" w:hanging="284"/>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Efetuar o pagamento na forma convencionada no Contrato;</w:t>
      </w:r>
    </w:p>
    <w:p w:rsidR="006B0AAB" w:rsidRDefault="006B0AAB" w:rsidP="006B0AAB">
      <w:pPr>
        <w:numPr>
          <w:ilvl w:val="0"/>
          <w:numId w:val="1"/>
        </w:numPr>
        <w:autoSpaceDE w:val="0"/>
        <w:autoSpaceDN w:val="0"/>
        <w:adjustRightInd w:val="0"/>
        <w:spacing w:before="120" w:after="0" w:line="240" w:lineRule="auto"/>
        <w:ind w:left="284" w:hanging="284"/>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Rejeitar os serviços executados em desacordo com as obrigações assumidas pela CONTRATADA, exigindo sua correção, no prazo máximo de 24 (vinte e quatro) horas, sob pena de suspensão do Contrato, ressalvados os casos fortuitos ou de força maior, devidamente justificados e aceito pela SDR;</w:t>
      </w:r>
    </w:p>
    <w:p w:rsidR="00473601" w:rsidRPr="007D2710" w:rsidRDefault="00473601" w:rsidP="00473601">
      <w:pPr>
        <w:autoSpaceDE w:val="0"/>
        <w:autoSpaceDN w:val="0"/>
        <w:adjustRightInd w:val="0"/>
        <w:spacing w:before="120" w:after="0" w:line="240" w:lineRule="auto"/>
        <w:ind w:left="284"/>
        <w:jc w:val="both"/>
        <w:rPr>
          <w:rFonts w:asciiTheme="majorHAnsi" w:hAnsiTheme="majorHAnsi" w:cstheme="majorHAnsi"/>
          <w:sz w:val="23"/>
          <w:szCs w:val="23"/>
          <w:lang w:eastAsia="pt-BR"/>
        </w:rPr>
      </w:pPr>
    </w:p>
    <w:p w:rsidR="006B0AAB" w:rsidRPr="007D2710" w:rsidRDefault="006B0AAB" w:rsidP="006B0AAB">
      <w:pPr>
        <w:numPr>
          <w:ilvl w:val="0"/>
          <w:numId w:val="1"/>
        </w:numPr>
        <w:autoSpaceDE w:val="0"/>
        <w:autoSpaceDN w:val="0"/>
        <w:adjustRightInd w:val="0"/>
        <w:spacing w:before="120" w:after="0" w:line="240" w:lineRule="auto"/>
        <w:ind w:left="284" w:hanging="284"/>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lastRenderedPageBreak/>
        <w:t>Exigir o imediato afastamento e/ou substituição de qualquer técnico/a, funcionário/a, preposto ou prestador de serviços da CONTRATADA que não mereça confiança no trato dos serviços, que produza complicações para a supervisão e fiscalização e que adote postura inconveniente ou incompatível com o exercício das atribuições que lhe foram designadas;</w:t>
      </w:r>
    </w:p>
    <w:p w:rsidR="006B0AAB" w:rsidRPr="007D2710" w:rsidRDefault="006B0AAB" w:rsidP="006B0AAB">
      <w:pPr>
        <w:numPr>
          <w:ilvl w:val="0"/>
          <w:numId w:val="1"/>
        </w:numPr>
        <w:autoSpaceDE w:val="0"/>
        <w:autoSpaceDN w:val="0"/>
        <w:adjustRightInd w:val="0"/>
        <w:spacing w:before="120" w:after="0" w:line="240" w:lineRule="auto"/>
        <w:ind w:left="426" w:hanging="426"/>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Comunicar à CONTRATADA toda e qualquer ocorrência relacionada com a execução do serviço;</w:t>
      </w:r>
    </w:p>
    <w:p w:rsidR="006B0AAB" w:rsidRPr="007D2710" w:rsidRDefault="006B0AAB" w:rsidP="006B0AAB">
      <w:pPr>
        <w:numPr>
          <w:ilvl w:val="0"/>
          <w:numId w:val="1"/>
        </w:numPr>
        <w:autoSpaceDE w:val="0"/>
        <w:autoSpaceDN w:val="0"/>
        <w:adjustRightInd w:val="0"/>
        <w:spacing w:before="120" w:after="0" w:line="240" w:lineRule="auto"/>
        <w:ind w:left="426" w:hanging="426"/>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Não permitir que os profissionais executem tarefas em desacordo com as condições preestabelecidas;</w:t>
      </w:r>
    </w:p>
    <w:p w:rsidR="006B0AAB" w:rsidRPr="007D2710" w:rsidRDefault="006B0AAB" w:rsidP="006B0AAB">
      <w:pPr>
        <w:numPr>
          <w:ilvl w:val="0"/>
          <w:numId w:val="1"/>
        </w:numPr>
        <w:autoSpaceDE w:val="0"/>
        <w:autoSpaceDN w:val="0"/>
        <w:adjustRightInd w:val="0"/>
        <w:spacing w:before="120" w:after="0" w:line="240" w:lineRule="auto"/>
        <w:ind w:left="426" w:hanging="426"/>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Solicitar à CONTRATADA todas as providências necessárias ao bom andamento dos serviços;</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b/>
          <w:sz w:val="23"/>
          <w:szCs w:val="23"/>
          <w:lang w:eastAsia="pt-BR"/>
        </w:rPr>
      </w:pPr>
      <w:r w:rsidRPr="007D2710">
        <w:rPr>
          <w:rFonts w:asciiTheme="majorHAnsi" w:hAnsiTheme="majorHAnsi" w:cstheme="majorHAnsi"/>
          <w:b/>
          <w:sz w:val="23"/>
          <w:szCs w:val="23"/>
          <w:lang w:eastAsia="pt-BR"/>
        </w:rPr>
        <w:t>CLÁUSULA DÉCIMA – DAS OBRIGAÇÕES E RESPONSABILIDADES DA CONTRATADA</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Além das responsabilidades resultantes deste Contrato, das demais disposições regulamentares pertinentes aos serviços a serem executados e das obrigações constantes na Chamada Pública vinculada a este Contrato, conforme Cláusula Segunda, a CONTRATADA obriga-se a:</w:t>
      </w:r>
    </w:p>
    <w:p w:rsidR="006B0AAB" w:rsidRPr="007D2710" w:rsidRDefault="006B0AAB" w:rsidP="006B0AAB">
      <w:pPr>
        <w:numPr>
          <w:ilvl w:val="0"/>
          <w:numId w:val="6"/>
        </w:num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Prever e disponibilizar os recursos físicos e humanos necessários para garantir a execução dos serviços;</w:t>
      </w:r>
    </w:p>
    <w:p w:rsidR="006B0AAB" w:rsidRPr="007D2710" w:rsidRDefault="006B0AAB" w:rsidP="006B0AAB">
      <w:pPr>
        <w:numPr>
          <w:ilvl w:val="0"/>
          <w:numId w:val="6"/>
        </w:num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Prestar todos os esclarecimentos que forem solicitados pela fiscalização, cujas reclamações se obriga a atender prontamente;</w:t>
      </w:r>
    </w:p>
    <w:p w:rsidR="006B0AAB" w:rsidRPr="007D2710" w:rsidRDefault="006B0AAB" w:rsidP="006B0AAB">
      <w:pPr>
        <w:numPr>
          <w:ilvl w:val="0"/>
          <w:numId w:val="6"/>
        </w:num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Responsabilizar-se, em relação aos seus empregados ou prestadores de serviços, por todas as despesas decorrentes da execução dos serviços, tais como: salários, encargos previdenciários, trabalhistas, seguros de acidente, taxas, impostos, contribuições, indenizações e outras que porventura venham a ser criadas e exigidas pelo governo, assumindo a responsabilidade por todos os encargos e obrigações trabalhistas, vez que seus empregados não manterão nenhum vínculo empregatício com a CONTRATANTE;</w:t>
      </w:r>
    </w:p>
    <w:p w:rsidR="006B0AAB" w:rsidRPr="007D2710" w:rsidRDefault="006B0AAB" w:rsidP="006B0AAB">
      <w:pPr>
        <w:numPr>
          <w:ilvl w:val="0"/>
          <w:numId w:val="6"/>
        </w:num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Assumir a responsabilidade por todas as providências e obrigações estabelecidas na legislação específica de acidentes de trabalho quando, em ocorrência da espécie, forem vítimas seus empregados no desempenho dos serviços ou em conexão com eles, ainda que ocorridos nas dependências da SDR;</w:t>
      </w:r>
    </w:p>
    <w:p w:rsidR="006B0AAB" w:rsidRPr="007D2710" w:rsidRDefault="006B0AAB" w:rsidP="006B0AAB">
      <w:pPr>
        <w:numPr>
          <w:ilvl w:val="0"/>
          <w:numId w:val="6"/>
        </w:num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Assumir, ainda, a responsabilidade pelos encargos fiscais e comerciais resultantes da execução do Contrato, bem como por quaisquer danos que porventura vier a ser provocados a SDR ou a terceiros;</w:t>
      </w:r>
    </w:p>
    <w:p w:rsidR="006B0AAB" w:rsidRPr="007D2710" w:rsidRDefault="006B0AAB" w:rsidP="006B0AAB">
      <w:pPr>
        <w:numPr>
          <w:ilvl w:val="0"/>
          <w:numId w:val="6"/>
        </w:num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Arcar com despesa decorrente de qualquer infração, desde que comprovada sua culpa ou dolo, salvo os casos de força maior ou caso fortuito, de acordo com o art. 393 do Código Civil Brasileiro;</w:t>
      </w:r>
    </w:p>
    <w:p w:rsidR="006B0AAB" w:rsidRDefault="006B0AAB" w:rsidP="006B0AAB">
      <w:pPr>
        <w:numPr>
          <w:ilvl w:val="0"/>
          <w:numId w:val="6"/>
        </w:num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 xml:space="preserve">Encaminhar </w:t>
      </w:r>
      <w:r w:rsidRPr="007D2710">
        <w:rPr>
          <w:rFonts w:asciiTheme="majorHAnsi" w:hAnsiTheme="majorHAnsi" w:cstheme="majorHAnsi"/>
          <w:sz w:val="23"/>
          <w:szCs w:val="23"/>
        </w:rPr>
        <w:t>cópia por meio físico ou eletronicamente</w:t>
      </w:r>
      <w:r w:rsidRPr="007D2710">
        <w:rPr>
          <w:rFonts w:asciiTheme="majorHAnsi" w:hAnsiTheme="majorHAnsi" w:cstheme="majorHAnsi"/>
          <w:sz w:val="23"/>
          <w:szCs w:val="23"/>
          <w:lang w:eastAsia="pt-BR"/>
        </w:rPr>
        <w:t xml:space="preserve"> em sistema, quando disponível, após a execução da atividade, as informações constantes no formulário de Diagnóstico da Unidade de Produção Familiar, Relatórios de Planejamento, Atividades Individuais, Coletivas, Avaliação Final dos Serviços.</w:t>
      </w:r>
    </w:p>
    <w:p w:rsidR="006B0AAB" w:rsidRPr="007D2710" w:rsidRDefault="006B0AAB" w:rsidP="006B0AAB">
      <w:pPr>
        <w:numPr>
          <w:ilvl w:val="0"/>
          <w:numId w:val="6"/>
        </w:num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 xml:space="preserve">Fazer o lançamento dos dados referentes ao Diagnóstico da Unidade de Produção Familiar, de cada uma das famílias assistidas, no sistema eletrônico CAD Cidadão, disponível em </w:t>
      </w:r>
      <w:hyperlink r:id="rId7" w:history="1">
        <w:r w:rsidRPr="007D2710">
          <w:rPr>
            <w:rStyle w:val="Hyperlink"/>
            <w:rFonts w:asciiTheme="majorHAnsi" w:hAnsiTheme="majorHAnsi" w:cstheme="majorHAnsi"/>
            <w:sz w:val="23"/>
            <w:szCs w:val="23"/>
            <w:lang w:eastAsia="pt-BR"/>
          </w:rPr>
          <w:t>www.sin.ebda.ba.gov.br</w:t>
        </w:r>
      </w:hyperlink>
      <w:r w:rsidRPr="007D2710">
        <w:rPr>
          <w:rFonts w:asciiTheme="majorHAnsi" w:hAnsiTheme="majorHAnsi" w:cstheme="majorHAnsi"/>
          <w:sz w:val="23"/>
          <w:szCs w:val="23"/>
          <w:lang w:eastAsia="pt-BR"/>
        </w:rPr>
        <w:t xml:space="preserve"> ou outro sistema eletrônico definido pela BAHIATER.</w:t>
      </w:r>
    </w:p>
    <w:p w:rsidR="006B0AAB" w:rsidRPr="007D2710" w:rsidRDefault="006B0AAB" w:rsidP="006B0AAB">
      <w:pPr>
        <w:numPr>
          <w:ilvl w:val="0"/>
          <w:numId w:val="6"/>
        </w:num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lastRenderedPageBreak/>
        <w:t xml:space="preserve">Encaminhar </w:t>
      </w:r>
      <w:r w:rsidRPr="007D2710">
        <w:rPr>
          <w:rFonts w:asciiTheme="majorHAnsi" w:hAnsiTheme="majorHAnsi" w:cstheme="majorHAnsi"/>
          <w:sz w:val="23"/>
          <w:szCs w:val="23"/>
        </w:rPr>
        <w:t>cópia por meio físico ou eletronicamente</w:t>
      </w:r>
      <w:r w:rsidRPr="007D2710">
        <w:rPr>
          <w:rFonts w:asciiTheme="majorHAnsi" w:hAnsiTheme="majorHAnsi" w:cstheme="majorHAnsi"/>
          <w:sz w:val="23"/>
          <w:szCs w:val="23"/>
          <w:lang w:eastAsia="pt-BR"/>
        </w:rPr>
        <w:t xml:space="preserve"> em sistema, quando disponível, após a execução da atividade, com a devida assinatura do(s) beneficiário(s), o formulário previsto do Art. 13 do Decreto n° </w:t>
      </w:r>
      <w:r w:rsidRPr="007D2710">
        <w:rPr>
          <w:rFonts w:asciiTheme="majorHAnsi" w:hAnsiTheme="majorHAnsi" w:cstheme="majorHAnsi"/>
          <w:spacing w:val="-2"/>
          <w:sz w:val="23"/>
          <w:szCs w:val="23"/>
        </w:rPr>
        <w:t>13.769, de 16 de março de 2012</w:t>
      </w:r>
      <w:r w:rsidRPr="007D2710">
        <w:rPr>
          <w:rFonts w:asciiTheme="majorHAnsi" w:hAnsiTheme="majorHAnsi" w:cstheme="majorHAnsi"/>
          <w:sz w:val="23"/>
          <w:szCs w:val="23"/>
          <w:lang w:eastAsia="pt-BR"/>
        </w:rPr>
        <w:t xml:space="preserve">, para fins de elaboração do </w:t>
      </w:r>
      <w:r w:rsidRPr="007D2710">
        <w:rPr>
          <w:rFonts w:asciiTheme="majorHAnsi" w:hAnsiTheme="majorHAnsi" w:cstheme="majorHAnsi"/>
          <w:sz w:val="23"/>
          <w:szCs w:val="23"/>
        </w:rPr>
        <w:t>Relatório de Execução dos Serviços Contratados</w:t>
      </w:r>
      <w:r w:rsidRPr="007D2710">
        <w:rPr>
          <w:rFonts w:asciiTheme="majorHAnsi" w:hAnsiTheme="majorHAnsi" w:cstheme="majorHAnsi"/>
          <w:sz w:val="23"/>
          <w:szCs w:val="23"/>
          <w:lang w:eastAsia="pt-BR"/>
        </w:rPr>
        <w:t>, conforme modelo definido;</w:t>
      </w:r>
    </w:p>
    <w:p w:rsidR="006B0AAB" w:rsidRPr="007D2710" w:rsidRDefault="006B0AAB" w:rsidP="006B0AAB">
      <w:pPr>
        <w:numPr>
          <w:ilvl w:val="0"/>
          <w:numId w:val="6"/>
        </w:num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Encaminhar por</w:t>
      </w:r>
      <w:r w:rsidRPr="007D2710">
        <w:rPr>
          <w:rFonts w:asciiTheme="majorHAnsi" w:hAnsiTheme="majorHAnsi" w:cstheme="majorHAnsi"/>
          <w:sz w:val="23"/>
          <w:szCs w:val="23"/>
        </w:rPr>
        <w:t xml:space="preserve"> meio físico ou eletronicamente através de</w:t>
      </w:r>
      <w:r w:rsidRPr="007D2710">
        <w:rPr>
          <w:rFonts w:asciiTheme="majorHAnsi" w:hAnsiTheme="majorHAnsi" w:cstheme="majorHAnsi"/>
          <w:sz w:val="23"/>
          <w:szCs w:val="23"/>
          <w:lang w:eastAsia="pt-BR"/>
        </w:rPr>
        <w:t xml:space="preserve"> sistema, quando disponível, para fins de liquidação de despesa, Relatório de Execução dos Serviços Contratados, contendo:</w:t>
      </w:r>
    </w:p>
    <w:p w:rsidR="006B0AAB" w:rsidRPr="007D2710" w:rsidRDefault="006B0AAB" w:rsidP="006B0AAB">
      <w:pPr>
        <w:autoSpaceDE w:val="0"/>
        <w:autoSpaceDN w:val="0"/>
        <w:adjustRightInd w:val="0"/>
        <w:spacing w:before="120" w:after="0" w:line="240" w:lineRule="auto"/>
        <w:ind w:left="709" w:hanging="283"/>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 xml:space="preserve">a) identificação de cada beneficiário assistido, contendo nome, </w:t>
      </w:r>
      <w:r w:rsidRPr="007D2710">
        <w:rPr>
          <w:rFonts w:asciiTheme="majorHAnsi" w:hAnsiTheme="majorHAnsi" w:cstheme="majorHAnsi"/>
          <w:sz w:val="23"/>
          <w:szCs w:val="23"/>
        </w:rPr>
        <w:t xml:space="preserve">estado civil, sexo, profissão, idade, CPF </w:t>
      </w:r>
      <w:r w:rsidRPr="007D2710">
        <w:rPr>
          <w:rFonts w:asciiTheme="majorHAnsi" w:hAnsiTheme="majorHAnsi" w:cstheme="majorHAnsi"/>
          <w:sz w:val="23"/>
          <w:szCs w:val="23"/>
          <w:lang w:eastAsia="pt-BR"/>
        </w:rPr>
        <w:t>e endereço;</w:t>
      </w:r>
    </w:p>
    <w:p w:rsidR="006B0AAB" w:rsidRPr="007D2710" w:rsidRDefault="006B0AAB" w:rsidP="006B0AAB">
      <w:pPr>
        <w:autoSpaceDE w:val="0"/>
        <w:autoSpaceDN w:val="0"/>
        <w:adjustRightInd w:val="0"/>
        <w:spacing w:before="120" w:after="0" w:line="240" w:lineRule="auto"/>
        <w:ind w:left="709" w:hanging="283"/>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b) descrição das atividades realizadas;</w:t>
      </w:r>
    </w:p>
    <w:p w:rsidR="006B0AAB" w:rsidRPr="004B6707" w:rsidRDefault="006B0AAB" w:rsidP="006B0AAB">
      <w:pPr>
        <w:autoSpaceDE w:val="0"/>
        <w:autoSpaceDN w:val="0"/>
        <w:adjustRightInd w:val="0"/>
        <w:spacing w:before="120" w:after="0" w:line="240" w:lineRule="auto"/>
        <w:ind w:left="709" w:hanging="283"/>
        <w:jc w:val="both"/>
        <w:rPr>
          <w:rFonts w:asciiTheme="majorHAnsi" w:hAnsiTheme="majorHAnsi" w:cstheme="majorHAnsi"/>
          <w:sz w:val="23"/>
          <w:szCs w:val="23"/>
          <w:lang w:eastAsia="pt-BR"/>
        </w:rPr>
      </w:pPr>
      <w:r w:rsidRPr="004B6707">
        <w:rPr>
          <w:rFonts w:asciiTheme="majorHAnsi" w:hAnsiTheme="majorHAnsi" w:cstheme="majorHAnsi"/>
          <w:sz w:val="23"/>
          <w:szCs w:val="23"/>
          <w:lang w:eastAsia="pt-BR"/>
        </w:rPr>
        <w:t>c) horas trabalhadas para realização das atividades;</w:t>
      </w:r>
    </w:p>
    <w:p w:rsidR="006B0AAB" w:rsidRPr="007D2710" w:rsidRDefault="006B0AAB" w:rsidP="006B0AAB">
      <w:pPr>
        <w:autoSpaceDE w:val="0"/>
        <w:autoSpaceDN w:val="0"/>
        <w:adjustRightInd w:val="0"/>
        <w:spacing w:before="120" w:after="0" w:line="240" w:lineRule="auto"/>
        <w:ind w:left="709" w:hanging="283"/>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d) período dedicado à execução do serviço contratado;</w:t>
      </w:r>
    </w:p>
    <w:p w:rsidR="006B0AAB" w:rsidRPr="007D2710" w:rsidRDefault="006B0AAB" w:rsidP="006B0AAB">
      <w:pPr>
        <w:autoSpaceDE w:val="0"/>
        <w:autoSpaceDN w:val="0"/>
        <w:adjustRightInd w:val="0"/>
        <w:spacing w:before="120" w:after="0" w:line="240" w:lineRule="auto"/>
        <w:ind w:left="709" w:hanging="283"/>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e) dificuldades e obstáculos encontrados, se for o caso;</w:t>
      </w:r>
    </w:p>
    <w:p w:rsidR="006B0AAB" w:rsidRPr="007D2710" w:rsidRDefault="006B0AAB" w:rsidP="006B0AAB">
      <w:pPr>
        <w:autoSpaceDE w:val="0"/>
        <w:autoSpaceDN w:val="0"/>
        <w:adjustRightInd w:val="0"/>
        <w:spacing w:before="120" w:after="0" w:line="240" w:lineRule="auto"/>
        <w:ind w:left="709" w:hanging="283"/>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f) resultados obtidos com a execução do serviço;</w:t>
      </w:r>
    </w:p>
    <w:p w:rsidR="006B0AAB" w:rsidRPr="007D2710" w:rsidRDefault="006B0AAB" w:rsidP="006B0AAB">
      <w:pPr>
        <w:autoSpaceDE w:val="0"/>
        <w:autoSpaceDN w:val="0"/>
        <w:adjustRightInd w:val="0"/>
        <w:spacing w:before="120" w:after="0" w:line="240" w:lineRule="auto"/>
        <w:ind w:left="709" w:hanging="283"/>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g) o atesto do beneficiário assistido, assinado por este, de próprio punho, encaminhado conforme inciso VII;</w:t>
      </w:r>
    </w:p>
    <w:p w:rsidR="006B0AAB" w:rsidRPr="007D2710" w:rsidRDefault="006B0AAB" w:rsidP="006B0AAB">
      <w:pPr>
        <w:autoSpaceDE w:val="0"/>
        <w:autoSpaceDN w:val="0"/>
        <w:adjustRightInd w:val="0"/>
        <w:spacing w:before="120" w:after="0" w:line="240" w:lineRule="auto"/>
        <w:ind w:left="709" w:hanging="283"/>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h) outros dados e informações exigidos nos formulários de execução das atividades definidos pela CONTRATANTE.</w:t>
      </w:r>
    </w:p>
    <w:p w:rsidR="006B0AAB" w:rsidRPr="007D2710" w:rsidRDefault="006B0AAB" w:rsidP="006B0AAB">
      <w:pPr>
        <w:numPr>
          <w:ilvl w:val="0"/>
          <w:numId w:val="6"/>
        </w:num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Manter em arquivo, em sua sede, toda a documentação original referente ao Contrato firmado, incluindo o Relatório a que se refere o inciso anterior, para fins de fiscalização, pelo prazo de 05 (cinco) anos, a contar da aprovação das contas anuais do órgão contratante pelo Tribunal de Contas do Estado;</w:t>
      </w:r>
    </w:p>
    <w:p w:rsidR="006B0AAB" w:rsidRPr="007D2710" w:rsidRDefault="006B0AAB" w:rsidP="006B0AAB">
      <w:pPr>
        <w:numPr>
          <w:ilvl w:val="0"/>
          <w:numId w:val="6"/>
        </w:num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Caso a CONTRATANTE ou os órgãos responsáveis pelo controle externo e interno requeiram, disponibilizar a documentação original a que se refere o inciso anterior, ou cópia de seu inteiro teor, no prazo de 15 (quinze) dias contados a partir da data de recebimento da requisição, nos termos do que preceitua o § 2° do Art. 18 da Lei Estadual nº 12.372, de 23 de</w:t>
      </w:r>
      <w:r w:rsidRPr="007D2710">
        <w:rPr>
          <w:rFonts w:asciiTheme="majorHAnsi" w:hAnsiTheme="majorHAnsi" w:cstheme="majorHAnsi"/>
          <w:color w:val="000000"/>
          <w:sz w:val="23"/>
          <w:szCs w:val="23"/>
        </w:rPr>
        <w:t xml:space="preserve"> dezembro de 2011</w:t>
      </w:r>
      <w:r w:rsidRPr="007D2710">
        <w:rPr>
          <w:rFonts w:asciiTheme="majorHAnsi" w:hAnsiTheme="majorHAnsi" w:cstheme="majorHAnsi"/>
          <w:sz w:val="23"/>
          <w:szCs w:val="23"/>
          <w:lang w:eastAsia="pt-BR"/>
        </w:rPr>
        <w:t>;</w:t>
      </w:r>
    </w:p>
    <w:p w:rsidR="006B0AAB" w:rsidRPr="007D2710" w:rsidRDefault="006B0AAB" w:rsidP="006B0AAB">
      <w:pPr>
        <w:numPr>
          <w:ilvl w:val="0"/>
          <w:numId w:val="6"/>
        </w:num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Manter, durante toda execução contratual em compatibilidade com as obrigações assumidas, todas as condições de habilitação e qualificação exigidas no Edital;</w:t>
      </w:r>
    </w:p>
    <w:p w:rsidR="006B0AAB" w:rsidRPr="007D2710" w:rsidRDefault="006B0AAB" w:rsidP="006B0AAB">
      <w:pPr>
        <w:numPr>
          <w:ilvl w:val="0"/>
          <w:numId w:val="6"/>
        </w:numPr>
        <w:autoSpaceDE w:val="0"/>
        <w:autoSpaceDN w:val="0"/>
        <w:adjustRightInd w:val="0"/>
        <w:spacing w:before="120" w:after="0" w:line="240" w:lineRule="auto"/>
        <w:jc w:val="both"/>
        <w:rPr>
          <w:rFonts w:asciiTheme="majorHAnsi" w:hAnsiTheme="majorHAnsi" w:cstheme="majorHAnsi"/>
          <w:sz w:val="23"/>
          <w:szCs w:val="23"/>
          <w:lang w:eastAsia="pt-BR"/>
        </w:rPr>
      </w:pPr>
      <w:proofErr w:type="spellStart"/>
      <w:r w:rsidRPr="007D2710">
        <w:rPr>
          <w:rFonts w:asciiTheme="majorHAnsi" w:hAnsiTheme="majorHAnsi" w:cstheme="majorHAnsi"/>
          <w:sz w:val="23"/>
          <w:szCs w:val="23"/>
          <w:lang w:eastAsia="pt-BR"/>
        </w:rPr>
        <w:t>Publicizar</w:t>
      </w:r>
      <w:proofErr w:type="spellEnd"/>
      <w:r w:rsidRPr="007D2710">
        <w:rPr>
          <w:rFonts w:asciiTheme="majorHAnsi" w:hAnsiTheme="majorHAnsi" w:cstheme="majorHAnsi"/>
          <w:sz w:val="23"/>
          <w:szCs w:val="23"/>
          <w:lang w:eastAsia="pt-BR"/>
        </w:rPr>
        <w:t xml:space="preserve"> marcas oficiais da BAHIATER em veículos e uniformes utilizados pelas equipes contratadas, assim como em peças de comunicação eletrônica e/ou impressas, conforme manual disponibilizado pela BAHIATER;</w:t>
      </w:r>
    </w:p>
    <w:p w:rsidR="006B0AAB" w:rsidRPr="007D2710" w:rsidRDefault="006B0AAB" w:rsidP="006B0AAB">
      <w:pPr>
        <w:numPr>
          <w:ilvl w:val="0"/>
          <w:numId w:val="6"/>
        </w:num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Disponibilizar vagas de estágio para jovens conforme legislação vigente.</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b/>
          <w:sz w:val="23"/>
          <w:szCs w:val="23"/>
          <w:lang w:eastAsia="pt-BR"/>
        </w:rPr>
      </w:pPr>
      <w:r w:rsidRPr="007D2710">
        <w:rPr>
          <w:rFonts w:asciiTheme="majorHAnsi" w:hAnsiTheme="majorHAnsi" w:cstheme="majorHAnsi"/>
          <w:b/>
          <w:sz w:val="23"/>
          <w:szCs w:val="23"/>
          <w:lang w:eastAsia="pt-BR"/>
        </w:rPr>
        <w:t>CLÁUSULA DÉCIMA PRIMEIRA – DO ACOMPANHAMENTO E FISCALIZAÇÃO DA EXECUÇÃO DOS CONTRATOS</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 xml:space="preserve">A SDR/BAHIATER designará servidor e respectivo substituto para o acompanhamento do Contrato. </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b/>
          <w:bCs/>
          <w:sz w:val="23"/>
          <w:szCs w:val="23"/>
          <w:lang w:eastAsia="pt-BR"/>
        </w:rPr>
        <w:t>PARÁGRAFO PRIMEIRO</w:t>
      </w:r>
      <w:r w:rsidRPr="007D2710">
        <w:rPr>
          <w:rFonts w:asciiTheme="majorHAnsi" w:hAnsiTheme="majorHAnsi" w:cstheme="majorHAnsi"/>
          <w:bCs/>
          <w:sz w:val="23"/>
          <w:szCs w:val="23"/>
          <w:lang w:eastAsia="pt-BR"/>
        </w:rPr>
        <w:t xml:space="preserve"> – </w:t>
      </w:r>
      <w:r w:rsidRPr="007D2710">
        <w:rPr>
          <w:rFonts w:asciiTheme="majorHAnsi" w:hAnsiTheme="majorHAnsi" w:cstheme="majorHAnsi"/>
          <w:sz w:val="23"/>
          <w:szCs w:val="23"/>
          <w:lang w:eastAsia="pt-BR"/>
        </w:rPr>
        <w:t>O acompanhamento de cada serviço contratado será exercido por monitoramento e fiscalização, na forma a ser disposta pela SDR/BAHIATER, observado o seguinte:</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a) o monitoramento será realizado periodicamente e à distância, por meio relatório, reunião ou de sistema eletrônico, quando disponível; e</w:t>
      </w:r>
    </w:p>
    <w:p w:rsidR="006B0AAB" w:rsidRPr="00473601" w:rsidRDefault="006B0AAB" w:rsidP="006B0AAB">
      <w:pPr>
        <w:autoSpaceDE w:val="0"/>
        <w:autoSpaceDN w:val="0"/>
        <w:adjustRightInd w:val="0"/>
        <w:spacing w:before="120" w:after="0" w:line="240" w:lineRule="auto"/>
        <w:jc w:val="both"/>
        <w:rPr>
          <w:rFonts w:asciiTheme="majorHAnsi" w:hAnsiTheme="majorHAnsi" w:cstheme="majorHAnsi"/>
          <w:sz w:val="24"/>
          <w:szCs w:val="23"/>
          <w:lang w:eastAsia="pt-BR"/>
        </w:rPr>
      </w:pPr>
      <w:r w:rsidRPr="00473601">
        <w:rPr>
          <w:rFonts w:asciiTheme="majorHAnsi" w:hAnsiTheme="majorHAnsi" w:cstheme="majorHAnsi"/>
          <w:sz w:val="24"/>
          <w:szCs w:val="23"/>
          <w:lang w:eastAsia="pt-BR"/>
        </w:rPr>
        <w:lastRenderedPageBreak/>
        <w:t xml:space="preserve">b) a fiscalização será realizada </w:t>
      </w:r>
      <w:r w:rsidRPr="00473601">
        <w:rPr>
          <w:rFonts w:asciiTheme="majorHAnsi" w:hAnsiTheme="majorHAnsi" w:cstheme="majorHAnsi"/>
          <w:i/>
          <w:sz w:val="24"/>
          <w:szCs w:val="23"/>
          <w:lang w:eastAsia="pt-BR"/>
        </w:rPr>
        <w:t>in loco</w:t>
      </w:r>
      <w:r w:rsidRPr="00473601">
        <w:rPr>
          <w:rFonts w:asciiTheme="majorHAnsi" w:hAnsiTheme="majorHAnsi" w:cstheme="majorHAnsi"/>
          <w:sz w:val="24"/>
          <w:szCs w:val="23"/>
          <w:lang w:eastAsia="pt-BR"/>
        </w:rPr>
        <w:t xml:space="preserve"> e por meio de critérios de amostragem.</w:t>
      </w:r>
    </w:p>
    <w:p w:rsidR="006B0AAB" w:rsidRPr="00473601" w:rsidRDefault="006B0AAB" w:rsidP="006B0AAB">
      <w:pPr>
        <w:autoSpaceDE w:val="0"/>
        <w:autoSpaceDN w:val="0"/>
        <w:adjustRightInd w:val="0"/>
        <w:spacing w:before="240" w:after="0" w:line="240" w:lineRule="auto"/>
        <w:jc w:val="both"/>
        <w:rPr>
          <w:rFonts w:asciiTheme="majorHAnsi" w:hAnsiTheme="majorHAnsi" w:cstheme="majorHAnsi"/>
          <w:sz w:val="24"/>
          <w:szCs w:val="23"/>
          <w:lang w:eastAsia="pt-BR"/>
        </w:rPr>
      </w:pPr>
      <w:r w:rsidRPr="00473601">
        <w:rPr>
          <w:rFonts w:asciiTheme="majorHAnsi" w:hAnsiTheme="majorHAnsi" w:cstheme="majorHAnsi"/>
          <w:b/>
          <w:bCs/>
          <w:sz w:val="24"/>
          <w:szCs w:val="23"/>
          <w:lang w:eastAsia="pt-BR"/>
        </w:rPr>
        <w:t>PARÁGRAFO SEGUNDO</w:t>
      </w:r>
      <w:r w:rsidRPr="00473601">
        <w:rPr>
          <w:rFonts w:asciiTheme="majorHAnsi" w:hAnsiTheme="majorHAnsi" w:cstheme="majorHAnsi"/>
          <w:bCs/>
          <w:sz w:val="24"/>
          <w:szCs w:val="23"/>
          <w:lang w:eastAsia="pt-BR"/>
        </w:rPr>
        <w:t xml:space="preserve"> – </w:t>
      </w:r>
      <w:r w:rsidRPr="00473601">
        <w:rPr>
          <w:rFonts w:asciiTheme="majorHAnsi" w:hAnsiTheme="majorHAnsi" w:cstheme="majorHAnsi"/>
          <w:sz w:val="24"/>
          <w:szCs w:val="23"/>
          <w:lang w:eastAsia="pt-BR"/>
        </w:rPr>
        <w:t>Quaisquer exigências da fiscalização, inerentes ao objeto do Contrato, deverão ser prontamente atendidas pela CONTRATADA, sem ônus para a SDR/BAHIATER.</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sz w:val="23"/>
          <w:szCs w:val="23"/>
          <w:lang w:eastAsia="pt-BR"/>
        </w:rPr>
      </w:pPr>
      <w:r w:rsidRPr="007D2710">
        <w:rPr>
          <w:rFonts w:asciiTheme="majorHAnsi" w:hAnsiTheme="majorHAnsi" w:cstheme="majorHAnsi"/>
          <w:b/>
          <w:bCs/>
          <w:sz w:val="23"/>
          <w:szCs w:val="23"/>
          <w:lang w:eastAsia="pt-BR"/>
        </w:rPr>
        <w:t>PARÁGRAFO TERCEIRO</w:t>
      </w:r>
      <w:r w:rsidRPr="007D2710">
        <w:rPr>
          <w:rFonts w:asciiTheme="majorHAnsi" w:hAnsiTheme="majorHAnsi" w:cstheme="majorHAnsi"/>
          <w:bCs/>
          <w:sz w:val="23"/>
          <w:szCs w:val="23"/>
          <w:lang w:eastAsia="pt-BR"/>
        </w:rPr>
        <w:t xml:space="preserve"> – </w:t>
      </w:r>
      <w:r w:rsidRPr="007D2710">
        <w:rPr>
          <w:rFonts w:asciiTheme="majorHAnsi" w:hAnsiTheme="majorHAnsi" w:cstheme="majorHAnsi"/>
          <w:sz w:val="23"/>
          <w:szCs w:val="23"/>
          <w:lang w:eastAsia="pt-BR"/>
        </w:rPr>
        <w:t>A fiscalização pela SDR/BAHIATER em nada restringe a responsabilidade, única, integral e exclusiva da CONTRATADA pela perfeita execução dos serviços.</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sz w:val="23"/>
          <w:szCs w:val="23"/>
          <w:lang w:eastAsia="pt-BR"/>
        </w:rPr>
      </w:pPr>
      <w:r w:rsidRPr="007D2710">
        <w:rPr>
          <w:rFonts w:asciiTheme="majorHAnsi" w:hAnsiTheme="majorHAnsi" w:cstheme="majorHAnsi"/>
          <w:b/>
          <w:bCs/>
          <w:sz w:val="23"/>
          <w:szCs w:val="23"/>
          <w:lang w:eastAsia="pt-BR"/>
        </w:rPr>
        <w:t>PARÁGRAFO QUARTO</w:t>
      </w:r>
      <w:r w:rsidRPr="007D2710">
        <w:rPr>
          <w:rFonts w:asciiTheme="majorHAnsi" w:hAnsiTheme="majorHAnsi" w:cstheme="majorHAnsi"/>
          <w:bCs/>
          <w:sz w:val="23"/>
          <w:szCs w:val="23"/>
          <w:lang w:eastAsia="pt-BR"/>
        </w:rPr>
        <w:t xml:space="preserve"> – </w:t>
      </w:r>
      <w:r w:rsidRPr="007D2710">
        <w:rPr>
          <w:rFonts w:asciiTheme="majorHAnsi" w:hAnsiTheme="majorHAnsi" w:cstheme="majorHAnsi"/>
          <w:sz w:val="23"/>
          <w:szCs w:val="23"/>
          <w:lang w:eastAsia="pt-BR"/>
        </w:rPr>
        <w:t>A CONTRATADA somente poderá executar qualquer tipo de serviço após a assinatura do Contrato</w:t>
      </w:r>
      <w:r w:rsidR="00DA1C49" w:rsidRPr="007D2710">
        <w:rPr>
          <w:rFonts w:asciiTheme="majorHAnsi" w:hAnsiTheme="majorHAnsi" w:cstheme="majorHAnsi"/>
          <w:sz w:val="23"/>
          <w:szCs w:val="23"/>
          <w:lang w:eastAsia="pt-BR"/>
        </w:rPr>
        <w:t xml:space="preserve"> </w:t>
      </w:r>
      <w:r w:rsidRPr="007D2710">
        <w:rPr>
          <w:rFonts w:asciiTheme="majorHAnsi" w:hAnsiTheme="majorHAnsi" w:cstheme="majorHAnsi"/>
          <w:sz w:val="23"/>
          <w:szCs w:val="23"/>
          <w:lang w:eastAsia="pt-BR"/>
        </w:rPr>
        <w:t>e emissão da Autorização de Prestação de Serviços (APS).</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sz w:val="23"/>
          <w:szCs w:val="23"/>
          <w:lang w:eastAsia="pt-BR"/>
        </w:rPr>
      </w:pPr>
      <w:r w:rsidRPr="007D2710">
        <w:rPr>
          <w:rFonts w:asciiTheme="majorHAnsi" w:hAnsiTheme="majorHAnsi" w:cstheme="majorHAnsi"/>
          <w:b/>
          <w:bCs/>
          <w:sz w:val="23"/>
          <w:szCs w:val="23"/>
          <w:lang w:eastAsia="pt-BR"/>
        </w:rPr>
        <w:t>PARÁGRAFO QUINTO</w:t>
      </w:r>
      <w:r w:rsidRPr="007D2710">
        <w:rPr>
          <w:rFonts w:asciiTheme="majorHAnsi" w:hAnsiTheme="majorHAnsi" w:cstheme="majorHAnsi"/>
          <w:bCs/>
          <w:sz w:val="23"/>
          <w:szCs w:val="23"/>
          <w:lang w:eastAsia="pt-BR"/>
        </w:rPr>
        <w:t xml:space="preserve"> – </w:t>
      </w:r>
      <w:r w:rsidRPr="007D2710">
        <w:rPr>
          <w:rFonts w:asciiTheme="majorHAnsi" w:hAnsiTheme="majorHAnsi" w:cstheme="majorHAnsi"/>
          <w:sz w:val="23"/>
          <w:szCs w:val="23"/>
          <w:lang w:eastAsia="pt-BR"/>
        </w:rPr>
        <w:t>A CONTRATADA permitirá e oferecerá condições para a mais ampla e completa fiscalização e gestão, durante a vigência deste Contrato, fornecendo informações, propiciando o acesso à documentação pertinente e aos serviços em execução e atendendo às observações e exigências apresentadas pela fiscalização.</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sz w:val="23"/>
          <w:szCs w:val="23"/>
          <w:lang w:eastAsia="pt-BR"/>
        </w:rPr>
      </w:pPr>
      <w:r w:rsidRPr="007D2710">
        <w:rPr>
          <w:rFonts w:asciiTheme="majorHAnsi" w:hAnsiTheme="majorHAnsi" w:cstheme="majorHAnsi"/>
          <w:b/>
          <w:bCs/>
          <w:sz w:val="23"/>
          <w:szCs w:val="23"/>
          <w:lang w:eastAsia="pt-BR"/>
        </w:rPr>
        <w:t>PARÁGRAFO SEXTO</w:t>
      </w:r>
      <w:r w:rsidRPr="007D2710">
        <w:rPr>
          <w:rFonts w:asciiTheme="majorHAnsi" w:hAnsiTheme="majorHAnsi" w:cstheme="majorHAnsi"/>
          <w:bCs/>
          <w:sz w:val="23"/>
          <w:szCs w:val="23"/>
          <w:lang w:eastAsia="pt-BR"/>
        </w:rPr>
        <w:t xml:space="preserve"> – </w:t>
      </w:r>
      <w:r w:rsidRPr="007D2710">
        <w:rPr>
          <w:rFonts w:asciiTheme="majorHAnsi" w:hAnsiTheme="majorHAnsi" w:cstheme="majorHAnsi"/>
          <w:sz w:val="23"/>
          <w:szCs w:val="23"/>
          <w:lang w:eastAsia="pt-BR"/>
        </w:rPr>
        <w:t>A CONTRATADA se obriga a permitir que a auditoria interna da SDR/BAHIATER e/ou auditoria externa por ele indicada tenham acesso a todos os documentos que digam respeito aos serviços prestados a SDR/BAHIATER.</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sz w:val="23"/>
          <w:szCs w:val="23"/>
          <w:lang w:eastAsia="pt-BR"/>
        </w:rPr>
      </w:pPr>
      <w:r w:rsidRPr="007D2710">
        <w:rPr>
          <w:rFonts w:asciiTheme="majorHAnsi" w:hAnsiTheme="majorHAnsi" w:cstheme="majorHAnsi"/>
          <w:b/>
          <w:bCs/>
          <w:sz w:val="23"/>
          <w:szCs w:val="23"/>
          <w:lang w:eastAsia="pt-BR"/>
        </w:rPr>
        <w:t>PARÁGRAFO SÉTIMO</w:t>
      </w:r>
      <w:r w:rsidRPr="007D2710">
        <w:rPr>
          <w:rFonts w:asciiTheme="majorHAnsi" w:hAnsiTheme="majorHAnsi" w:cstheme="majorHAnsi"/>
          <w:bCs/>
          <w:sz w:val="23"/>
          <w:szCs w:val="23"/>
          <w:lang w:eastAsia="pt-BR"/>
        </w:rPr>
        <w:t xml:space="preserve"> – </w:t>
      </w:r>
      <w:r w:rsidRPr="007D2710">
        <w:rPr>
          <w:rFonts w:asciiTheme="majorHAnsi" w:hAnsiTheme="majorHAnsi" w:cstheme="majorHAnsi"/>
          <w:sz w:val="23"/>
          <w:szCs w:val="23"/>
          <w:lang w:eastAsia="pt-BR"/>
        </w:rPr>
        <w:t>À SDR/BAHIATER é facultado o acompanhamento de todos os serviços objeto deste Contrato, junto a representante credenciado pela CONTRATADA.</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sz w:val="23"/>
          <w:szCs w:val="23"/>
          <w:lang w:eastAsia="pt-BR"/>
        </w:rPr>
      </w:pPr>
      <w:r w:rsidRPr="007D2710">
        <w:rPr>
          <w:rFonts w:asciiTheme="majorHAnsi" w:hAnsiTheme="majorHAnsi" w:cstheme="majorHAnsi"/>
          <w:b/>
          <w:bCs/>
          <w:sz w:val="23"/>
          <w:szCs w:val="23"/>
          <w:lang w:eastAsia="pt-BR"/>
        </w:rPr>
        <w:t>PARÁGRAFO OITAVO</w:t>
      </w:r>
      <w:r w:rsidRPr="007D2710">
        <w:rPr>
          <w:rFonts w:asciiTheme="majorHAnsi" w:hAnsiTheme="majorHAnsi" w:cstheme="majorHAnsi"/>
          <w:bCs/>
          <w:sz w:val="23"/>
          <w:szCs w:val="23"/>
          <w:lang w:eastAsia="pt-BR"/>
        </w:rPr>
        <w:t xml:space="preserve"> – </w:t>
      </w:r>
      <w:r w:rsidRPr="007D2710">
        <w:rPr>
          <w:rFonts w:asciiTheme="majorHAnsi" w:hAnsiTheme="majorHAnsi" w:cstheme="majorHAnsi"/>
          <w:sz w:val="23"/>
          <w:szCs w:val="23"/>
          <w:lang w:eastAsia="pt-BR"/>
        </w:rPr>
        <w:t>Da mesma forma, a CONTRATADA deverá indicar um preposto para representá-la na execução do Contrato, que deverá fiscalizar e acompanhar a execução dos serviços por seus funcionários e outras obrigações pertinentes à contratação, sem qualquer custo adicional à SDR/BAHIATER.</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sz w:val="23"/>
          <w:szCs w:val="23"/>
          <w:lang w:eastAsia="pt-BR"/>
        </w:rPr>
      </w:pPr>
      <w:r w:rsidRPr="007D2710">
        <w:rPr>
          <w:rFonts w:asciiTheme="majorHAnsi" w:hAnsiTheme="majorHAnsi" w:cstheme="majorHAnsi"/>
          <w:b/>
          <w:bCs/>
          <w:sz w:val="23"/>
          <w:szCs w:val="23"/>
          <w:lang w:eastAsia="pt-BR"/>
        </w:rPr>
        <w:t>PARÁGRAFO NONO</w:t>
      </w:r>
      <w:r w:rsidRPr="007D2710">
        <w:rPr>
          <w:rFonts w:asciiTheme="majorHAnsi" w:hAnsiTheme="majorHAnsi" w:cstheme="majorHAnsi"/>
          <w:bCs/>
          <w:sz w:val="23"/>
          <w:szCs w:val="23"/>
          <w:lang w:eastAsia="pt-BR"/>
        </w:rPr>
        <w:t xml:space="preserve"> – A </w:t>
      </w:r>
      <w:r w:rsidRPr="007D2710">
        <w:rPr>
          <w:rFonts w:asciiTheme="majorHAnsi" w:hAnsiTheme="majorHAnsi" w:cstheme="majorHAnsi"/>
          <w:sz w:val="23"/>
          <w:szCs w:val="23"/>
          <w:lang w:eastAsia="pt-BR"/>
        </w:rPr>
        <w:t>SDR/BAHIATER se reserva o direito de rejeitar, no todo ou em parte, os serviços prestados, se em desacordo com o Contrato.</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sz w:val="23"/>
          <w:szCs w:val="23"/>
          <w:lang w:eastAsia="pt-BR"/>
        </w:rPr>
      </w:pPr>
      <w:r w:rsidRPr="007D2710">
        <w:rPr>
          <w:rFonts w:asciiTheme="majorHAnsi" w:hAnsiTheme="majorHAnsi" w:cstheme="majorHAnsi"/>
          <w:b/>
          <w:bCs/>
          <w:sz w:val="23"/>
          <w:szCs w:val="23"/>
          <w:lang w:eastAsia="pt-BR"/>
        </w:rPr>
        <w:t>PARÁGRAFO DÉCIMO</w:t>
      </w:r>
      <w:r w:rsidRPr="007D2710">
        <w:rPr>
          <w:rFonts w:asciiTheme="majorHAnsi" w:hAnsiTheme="majorHAnsi" w:cstheme="majorHAnsi"/>
          <w:bCs/>
          <w:sz w:val="23"/>
          <w:szCs w:val="23"/>
          <w:lang w:eastAsia="pt-BR"/>
        </w:rPr>
        <w:t xml:space="preserve"> – </w:t>
      </w:r>
      <w:r w:rsidRPr="007D2710">
        <w:rPr>
          <w:rFonts w:asciiTheme="majorHAnsi" w:hAnsiTheme="majorHAnsi" w:cstheme="majorHAnsi"/>
          <w:sz w:val="23"/>
          <w:szCs w:val="23"/>
          <w:lang w:eastAsia="pt-BR"/>
        </w:rPr>
        <w:t>A não aceitação de algum serviço, no todo ou em parte, não implicará a dilação do prazo de entrega, salvo expressa concordância da SDR/BAHIATER.</w:t>
      </w:r>
    </w:p>
    <w:p w:rsidR="006B0AAB" w:rsidRPr="007D2710" w:rsidRDefault="006B0AAB" w:rsidP="006B0AAB">
      <w:pPr>
        <w:autoSpaceDE w:val="0"/>
        <w:autoSpaceDN w:val="0"/>
        <w:adjustRightInd w:val="0"/>
        <w:spacing w:before="240" w:line="240" w:lineRule="auto"/>
        <w:jc w:val="both"/>
        <w:rPr>
          <w:rFonts w:asciiTheme="majorHAnsi" w:hAnsiTheme="majorHAnsi" w:cstheme="majorHAnsi"/>
          <w:b/>
          <w:sz w:val="23"/>
          <w:szCs w:val="23"/>
          <w:lang w:eastAsia="pt-BR"/>
        </w:rPr>
      </w:pPr>
      <w:r w:rsidRPr="007D2710">
        <w:rPr>
          <w:rFonts w:asciiTheme="majorHAnsi" w:hAnsiTheme="majorHAnsi" w:cstheme="majorHAnsi"/>
          <w:b/>
          <w:sz w:val="23"/>
          <w:szCs w:val="23"/>
          <w:lang w:eastAsia="pt-BR"/>
        </w:rPr>
        <w:t>CLÁUSULA DÉCIMA SEGUNDA - DO PAGAMENTO</w:t>
      </w:r>
    </w:p>
    <w:p w:rsidR="006F2F0D" w:rsidRPr="004378F2" w:rsidRDefault="00A5549E" w:rsidP="008E4477">
      <w:pPr>
        <w:pStyle w:val="Default"/>
        <w:numPr>
          <w:ilvl w:val="0"/>
          <w:numId w:val="4"/>
        </w:numPr>
        <w:ind w:left="1077"/>
        <w:jc w:val="both"/>
        <w:rPr>
          <w:rFonts w:asciiTheme="majorHAnsi" w:eastAsia="Times New Roman" w:hAnsiTheme="majorHAnsi" w:cstheme="majorHAnsi"/>
          <w:iCs/>
          <w:sz w:val="23"/>
          <w:szCs w:val="23"/>
          <w:lang w:eastAsia="pt-BR"/>
        </w:rPr>
      </w:pPr>
      <w:r w:rsidRPr="004378F2">
        <w:rPr>
          <w:rFonts w:asciiTheme="majorHAnsi" w:hAnsiTheme="majorHAnsi" w:cstheme="majorHAnsi"/>
          <w:sz w:val="23"/>
          <w:szCs w:val="23"/>
        </w:rPr>
        <w:t>No ato da contratação será pago como adiantamento 12% do valor global do contrato</w:t>
      </w:r>
      <w:r w:rsidR="0007312E">
        <w:rPr>
          <w:rFonts w:asciiTheme="majorHAnsi" w:hAnsiTheme="majorHAnsi" w:cstheme="majorHAnsi"/>
          <w:sz w:val="23"/>
          <w:szCs w:val="23"/>
        </w:rPr>
        <w:t xml:space="preserve"> para a execução dos serviços de ATER</w:t>
      </w:r>
      <w:r w:rsidRPr="004378F2">
        <w:rPr>
          <w:rFonts w:asciiTheme="majorHAnsi" w:hAnsiTheme="majorHAnsi" w:cstheme="majorHAnsi"/>
          <w:sz w:val="23"/>
          <w:szCs w:val="23"/>
        </w:rPr>
        <w:t xml:space="preserve">. </w:t>
      </w:r>
      <w:r w:rsidR="008020BF" w:rsidRPr="004378F2">
        <w:rPr>
          <w:rFonts w:asciiTheme="majorHAnsi" w:hAnsiTheme="majorHAnsi" w:cstheme="majorHAnsi"/>
          <w:sz w:val="23"/>
          <w:szCs w:val="23"/>
        </w:rPr>
        <w:t xml:space="preserve"> </w:t>
      </w:r>
      <w:r w:rsidR="006F2F0D" w:rsidRPr="004378F2">
        <w:rPr>
          <w:rFonts w:asciiTheme="majorHAnsi" w:eastAsia="Times New Roman" w:hAnsiTheme="majorHAnsi" w:cstheme="majorHAnsi"/>
          <w:iCs/>
          <w:sz w:val="23"/>
          <w:szCs w:val="23"/>
          <w:lang w:eastAsia="pt-BR"/>
        </w:rPr>
        <w:t>Os pagamentos das atividades executadas e aprovadas, conforme critérios estabelecidos pela DATER/BAHIATER, serão pagas a cada medição mínima de 8% de execução contratual, devendo ocorrer a cada 3 meses. No final de cada ano, por ocasião do encerramento do exercício financeiro, poderá pagar com medição inferior a 8%, a ser compensado na parcela seguinte:</w:t>
      </w:r>
    </w:p>
    <w:p w:rsidR="006B0AAB" w:rsidRPr="007D2710" w:rsidRDefault="006B0AAB" w:rsidP="006B0AAB">
      <w:pPr>
        <w:pStyle w:val="PargrafodaLista"/>
        <w:autoSpaceDE w:val="0"/>
        <w:autoSpaceDN w:val="0"/>
        <w:adjustRightInd w:val="0"/>
        <w:spacing w:before="120" w:after="0" w:line="240" w:lineRule="auto"/>
        <w:ind w:left="1080"/>
        <w:jc w:val="both"/>
        <w:rPr>
          <w:rFonts w:asciiTheme="majorHAnsi" w:hAnsiTheme="majorHAnsi" w:cstheme="majorHAnsi"/>
          <w:sz w:val="23"/>
          <w:szCs w:val="23"/>
          <w:lang w:eastAsia="pt-BR"/>
        </w:rPr>
      </w:pPr>
    </w:p>
    <w:p w:rsidR="006B0AAB" w:rsidRDefault="006B0AAB" w:rsidP="006B0AAB">
      <w:pPr>
        <w:pStyle w:val="PargrafodaLista"/>
        <w:widowControl w:val="0"/>
        <w:numPr>
          <w:ilvl w:val="0"/>
          <w:numId w:val="2"/>
        </w:numPr>
        <w:autoSpaceDE w:val="0"/>
        <w:autoSpaceDN w:val="0"/>
        <w:adjustRightInd w:val="0"/>
        <w:spacing w:before="120" w:after="0" w:line="240" w:lineRule="auto"/>
        <w:ind w:right="-1"/>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O valor global de cada contrato será definido por valor médio família/ano e a forma de pagamento será definida por atividade realizada, multiplicando o número de atividades efetivamente realizadas pelo custo unitário determinado para cada atividade.</w:t>
      </w:r>
    </w:p>
    <w:p w:rsidR="0057355D" w:rsidRPr="007D2710" w:rsidRDefault="0057355D" w:rsidP="0057355D">
      <w:pPr>
        <w:pStyle w:val="PargrafodaLista"/>
        <w:widowControl w:val="0"/>
        <w:autoSpaceDE w:val="0"/>
        <w:autoSpaceDN w:val="0"/>
        <w:adjustRightInd w:val="0"/>
        <w:spacing w:before="120" w:after="0" w:line="240" w:lineRule="auto"/>
        <w:ind w:left="1069" w:right="-1"/>
        <w:jc w:val="both"/>
        <w:rPr>
          <w:rFonts w:asciiTheme="majorHAnsi" w:hAnsiTheme="majorHAnsi" w:cstheme="majorHAnsi"/>
          <w:sz w:val="23"/>
          <w:szCs w:val="23"/>
          <w:lang w:eastAsia="pt-BR"/>
        </w:rPr>
      </w:pPr>
    </w:p>
    <w:p w:rsidR="006B0AAB" w:rsidRPr="007D2710" w:rsidRDefault="006B0AAB" w:rsidP="006B0AAB">
      <w:pPr>
        <w:numPr>
          <w:ilvl w:val="0"/>
          <w:numId w:val="2"/>
        </w:num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lastRenderedPageBreak/>
        <w:t>O pagamento será efetuado mediante Nota Fiscal/Fatura, que deverá ser apresentada até o 20º dia útil do mês subsequente ao da realização dos serviços, de acordo com a demanda efetivamente executada, após as faturas serem aceitas e atestadas pelo servidor público designadas como gestor do Contrato;</w:t>
      </w:r>
    </w:p>
    <w:p w:rsidR="006B0AAB" w:rsidRPr="006F2F0D" w:rsidRDefault="00C36B13" w:rsidP="006B0AAB">
      <w:pPr>
        <w:numPr>
          <w:ilvl w:val="0"/>
          <w:numId w:val="2"/>
        </w:numPr>
        <w:autoSpaceDE w:val="0"/>
        <w:autoSpaceDN w:val="0"/>
        <w:adjustRightInd w:val="0"/>
        <w:spacing w:before="120" w:after="0" w:line="240" w:lineRule="auto"/>
        <w:jc w:val="both"/>
        <w:rPr>
          <w:rFonts w:asciiTheme="majorHAnsi" w:hAnsiTheme="majorHAnsi" w:cstheme="majorHAnsi"/>
          <w:sz w:val="23"/>
          <w:szCs w:val="23"/>
          <w:lang w:eastAsia="pt-BR"/>
        </w:rPr>
      </w:pPr>
      <w:r w:rsidRPr="006F2F0D">
        <w:rPr>
          <w:rFonts w:asciiTheme="majorHAnsi" w:hAnsiTheme="majorHAnsi" w:cstheme="majorHAnsi"/>
          <w:sz w:val="23"/>
          <w:szCs w:val="23"/>
          <w:lang w:eastAsia="pt-BR"/>
        </w:rPr>
        <w:t xml:space="preserve">Os valores pagos em toda as notas fiscais referente à execução dos serviços de ATER </w:t>
      </w:r>
      <w:r w:rsidR="006B0AAB" w:rsidRPr="006F2F0D">
        <w:rPr>
          <w:rFonts w:asciiTheme="majorHAnsi" w:hAnsiTheme="majorHAnsi" w:cstheme="majorHAnsi"/>
          <w:sz w:val="23"/>
          <w:szCs w:val="23"/>
          <w:lang w:eastAsia="pt-BR"/>
        </w:rPr>
        <w:t xml:space="preserve">será decrescido em </w:t>
      </w:r>
      <w:r w:rsidR="006F2F0D" w:rsidRPr="006F2F0D">
        <w:rPr>
          <w:rFonts w:asciiTheme="majorHAnsi" w:hAnsiTheme="majorHAnsi" w:cstheme="majorHAnsi"/>
          <w:sz w:val="23"/>
          <w:szCs w:val="23"/>
          <w:lang w:eastAsia="pt-BR"/>
        </w:rPr>
        <w:t>12</w:t>
      </w:r>
      <w:r w:rsidR="006B0AAB" w:rsidRPr="006F2F0D">
        <w:rPr>
          <w:rFonts w:asciiTheme="majorHAnsi" w:hAnsiTheme="majorHAnsi" w:cstheme="majorHAnsi"/>
          <w:sz w:val="23"/>
          <w:szCs w:val="23"/>
          <w:lang w:eastAsia="pt-BR"/>
        </w:rPr>
        <w:t>%, em virtude do pagamento inicial no ato da contratação;</w:t>
      </w:r>
    </w:p>
    <w:p w:rsidR="006B0AAB" w:rsidRPr="007D2710" w:rsidRDefault="006B0AAB" w:rsidP="006B0AAB">
      <w:pPr>
        <w:numPr>
          <w:ilvl w:val="0"/>
          <w:numId w:val="2"/>
        </w:num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Além dos requisitos previstos no Art. 18 da Lei Estadual nº 12.372, de 2011, para fins de liquidação de despesa, será exigido o atesto do servidor público designado para acompanhar e fiscalizar o Contrato, o qual poderá ser realizado por meio do sistema eletrônico utilizado para o acompanhamento da execução dos serviços.</w:t>
      </w:r>
    </w:p>
    <w:p w:rsidR="006B0AAB" w:rsidRPr="007D2710" w:rsidRDefault="006B0AAB" w:rsidP="006B0AAB">
      <w:pPr>
        <w:pStyle w:val="PargrafodaLista"/>
        <w:numPr>
          <w:ilvl w:val="0"/>
          <w:numId w:val="4"/>
        </w:numPr>
        <w:autoSpaceDE w:val="0"/>
        <w:autoSpaceDN w:val="0"/>
        <w:adjustRightInd w:val="0"/>
        <w:spacing w:before="120" w:after="0" w:line="240" w:lineRule="auto"/>
        <w:ind w:left="709"/>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O pagamento da Nota Fiscal/Fatura será realizado até 08 (oito) dias após apresentação e processamento desta, seguido da emissão de Ordem Bancária pela SDR/BAHIATER;</w:t>
      </w:r>
    </w:p>
    <w:p w:rsidR="006B0AAB" w:rsidRPr="007D2710" w:rsidRDefault="006B0AAB" w:rsidP="006B0AAB">
      <w:pPr>
        <w:pStyle w:val="PargrafodaLista"/>
        <w:autoSpaceDE w:val="0"/>
        <w:autoSpaceDN w:val="0"/>
        <w:adjustRightInd w:val="0"/>
        <w:spacing w:before="120" w:after="0" w:line="240" w:lineRule="auto"/>
        <w:ind w:left="709"/>
        <w:jc w:val="both"/>
        <w:rPr>
          <w:rFonts w:asciiTheme="majorHAnsi" w:hAnsiTheme="majorHAnsi" w:cstheme="majorHAnsi"/>
          <w:sz w:val="23"/>
          <w:szCs w:val="23"/>
          <w:lang w:eastAsia="pt-BR"/>
        </w:rPr>
      </w:pPr>
    </w:p>
    <w:p w:rsidR="006B0AAB" w:rsidRPr="007D2710" w:rsidRDefault="006B0AAB" w:rsidP="006B0AAB">
      <w:pPr>
        <w:pStyle w:val="PargrafodaLista"/>
        <w:numPr>
          <w:ilvl w:val="0"/>
          <w:numId w:val="4"/>
        </w:numPr>
        <w:autoSpaceDE w:val="0"/>
        <w:autoSpaceDN w:val="0"/>
        <w:adjustRightInd w:val="0"/>
        <w:spacing w:before="120" w:after="0" w:line="240" w:lineRule="auto"/>
        <w:ind w:left="709"/>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A Nota Fiscal/Fatura somente será emitida após a aprovação do relatório de execução pelo fiscal do contrato no SIATER;</w:t>
      </w:r>
    </w:p>
    <w:p w:rsidR="006B0AAB" w:rsidRPr="007D2710" w:rsidRDefault="006B0AAB" w:rsidP="006B0AAB">
      <w:pPr>
        <w:pStyle w:val="PargrafodaLista"/>
        <w:rPr>
          <w:rFonts w:asciiTheme="majorHAnsi" w:hAnsiTheme="majorHAnsi" w:cstheme="majorHAnsi"/>
          <w:sz w:val="23"/>
          <w:szCs w:val="23"/>
          <w:lang w:eastAsia="pt-BR"/>
        </w:rPr>
      </w:pPr>
    </w:p>
    <w:p w:rsidR="006B0AAB" w:rsidRPr="007D2710" w:rsidRDefault="006B0AAB" w:rsidP="006B0AAB">
      <w:pPr>
        <w:pStyle w:val="PargrafodaLista"/>
        <w:numPr>
          <w:ilvl w:val="0"/>
          <w:numId w:val="4"/>
        </w:numPr>
        <w:autoSpaceDE w:val="0"/>
        <w:autoSpaceDN w:val="0"/>
        <w:adjustRightInd w:val="0"/>
        <w:spacing w:before="120" w:after="0" w:line="240" w:lineRule="auto"/>
        <w:ind w:left="709"/>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Antes de cada pagamento a ser efetuado à CONTRATADA será verificada a situação da mesma relativamente às condições de habilitação exigidas na Chamada Pública vinculada a este Contrato, cujos resultados serão impressos e juntados aos autos do processo próprio;</w:t>
      </w:r>
    </w:p>
    <w:p w:rsidR="006B0AAB" w:rsidRPr="007D2710" w:rsidRDefault="006B0AAB" w:rsidP="006B0AAB">
      <w:pPr>
        <w:pStyle w:val="PargrafodaLista"/>
        <w:rPr>
          <w:rFonts w:asciiTheme="majorHAnsi" w:hAnsiTheme="majorHAnsi" w:cstheme="majorHAnsi"/>
          <w:sz w:val="23"/>
          <w:szCs w:val="23"/>
          <w:lang w:eastAsia="pt-BR"/>
        </w:rPr>
      </w:pPr>
    </w:p>
    <w:p w:rsidR="006B0AAB" w:rsidRPr="007D2710" w:rsidRDefault="006B0AAB" w:rsidP="006B0AAB">
      <w:pPr>
        <w:pStyle w:val="PargrafodaLista"/>
        <w:numPr>
          <w:ilvl w:val="0"/>
          <w:numId w:val="4"/>
        </w:numPr>
        <w:autoSpaceDE w:val="0"/>
        <w:autoSpaceDN w:val="0"/>
        <w:adjustRightInd w:val="0"/>
        <w:spacing w:before="120" w:after="0" w:line="240" w:lineRule="auto"/>
        <w:ind w:left="709"/>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Caso haja aplicação de multa, o valor será descontado de qualquer fatura ou crédito existente na SDR/BAHIATER em favor da CONTRATADA. Caso a mesma seja superior ao crédito eventualmente existente, a diferença será cobrada administrativamente ou judicialmente, se necessário. O valor da multa poderá ainda ser pago pela CONTRATADA com recolhimento à conta do Estado através de Guia de Estadual de Recolhimento;</w:t>
      </w:r>
    </w:p>
    <w:p w:rsidR="006B0AAB" w:rsidRPr="007D2710" w:rsidRDefault="006B0AAB" w:rsidP="006B0AAB">
      <w:pPr>
        <w:pStyle w:val="PargrafodaLista"/>
        <w:rPr>
          <w:rFonts w:asciiTheme="majorHAnsi" w:hAnsiTheme="majorHAnsi" w:cstheme="majorHAnsi"/>
          <w:sz w:val="23"/>
          <w:szCs w:val="23"/>
          <w:lang w:eastAsia="pt-BR"/>
        </w:rPr>
      </w:pPr>
    </w:p>
    <w:p w:rsidR="006B0AAB" w:rsidRPr="007D2710" w:rsidRDefault="006B0AAB" w:rsidP="006B0AAB">
      <w:pPr>
        <w:pStyle w:val="PargrafodaLista"/>
        <w:numPr>
          <w:ilvl w:val="0"/>
          <w:numId w:val="4"/>
        </w:numPr>
        <w:autoSpaceDE w:val="0"/>
        <w:autoSpaceDN w:val="0"/>
        <w:adjustRightInd w:val="0"/>
        <w:spacing w:before="120" w:after="0" w:line="240" w:lineRule="auto"/>
        <w:ind w:left="709"/>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A SDR/BAHIATER poderá sustar o pagamento de qualquer Nota Fiscal/Fatura, no todo ou em parte, nos seguintes casos:</w:t>
      </w:r>
    </w:p>
    <w:p w:rsidR="006B0AAB" w:rsidRPr="007D2710" w:rsidRDefault="006B0AAB" w:rsidP="006B0AAB">
      <w:pPr>
        <w:autoSpaceDE w:val="0"/>
        <w:autoSpaceDN w:val="0"/>
        <w:adjustRightInd w:val="0"/>
        <w:spacing w:before="120" w:after="0" w:line="240" w:lineRule="auto"/>
        <w:ind w:left="709"/>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a) serviços executados fora dos padrões éticos e da qualidade atribuíveis à espécie;</w:t>
      </w:r>
    </w:p>
    <w:p w:rsidR="006B0AAB" w:rsidRPr="007D2710" w:rsidRDefault="006B0AAB" w:rsidP="006B0AAB">
      <w:pPr>
        <w:autoSpaceDE w:val="0"/>
        <w:autoSpaceDN w:val="0"/>
        <w:adjustRightInd w:val="0"/>
        <w:spacing w:before="120" w:after="0" w:line="240" w:lineRule="auto"/>
        <w:ind w:left="709"/>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b) existência de qualquer débito para com a SDR/BAHIATER.</w:t>
      </w:r>
    </w:p>
    <w:p w:rsidR="006B0AAB" w:rsidRPr="007D2710" w:rsidRDefault="006B0AAB" w:rsidP="006B0AAB">
      <w:pPr>
        <w:pStyle w:val="PargrafodaLista"/>
        <w:numPr>
          <w:ilvl w:val="0"/>
          <w:numId w:val="4"/>
        </w:numPr>
        <w:autoSpaceDE w:val="0"/>
        <w:autoSpaceDN w:val="0"/>
        <w:adjustRightInd w:val="0"/>
        <w:spacing w:before="120" w:after="0" w:line="240" w:lineRule="auto"/>
        <w:ind w:left="709"/>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Do valor da(s) Nota(s) Fiscal(</w:t>
      </w:r>
      <w:proofErr w:type="spellStart"/>
      <w:r w:rsidRPr="007D2710">
        <w:rPr>
          <w:rFonts w:asciiTheme="majorHAnsi" w:hAnsiTheme="majorHAnsi" w:cstheme="majorHAnsi"/>
          <w:sz w:val="23"/>
          <w:szCs w:val="23"/>
          <w:lang w:eastAsia="pt-BR"/>
        </w:rPr>
        <w:t>is</w:t>
      </w:r>
      <w:proofErr w:type="spellEnd"/>
      <w:r w:rsidRPr="007D2710">
        <w:rPr>
          <w:rFonts w:asciiTheme="majorHAnsi" w:hAnsiTheme="majorHAnsi" w:cstheme="majorHAnsi"/>
          <w:sz w:val="23"/>
          <w:szCs w:val="23"/>
          <w:lang w:eastAsia="pt-BR"/>
        </w:rPr>
        <w:t>) e/ou Fatura(s) apresentadas(s) para pagamento, será(</w:t>
      </w:r>
      <w:proofErr w:type="spellStart"/>
      <w:r w:rsidRPr="007D2710">
        <w:rPr>
          <w:rFonts w:asciiTheme="majorHAnsi" w:hAnsiTheme="majorHAnsi" w:cstheme="majorHAnsi"/>
          <w:sz w:val="23"/>
          <w:szCs w:val="23"/>
          <w:lang w:eastAsia="pt-BR"/>
        </w:rPr>
        <w:t>ão</w:t>
      </w:r>
      <w:proofErr w:type="spellEnd"/>
      <w:r w:rsidRPr="007D2710">
        <w:rPr>
          <w:rFonts w:asciiTheme="majorHAnsi" w:hAnsiTheme="majorHAnsi" w:cstheme="majorHAnsi"/>
          <w:sz w:val="23"/>
          <w:szCs w:val="23"/>
          <w:lang w:eastAsia="pt-BR"/>
        </w:rPr>
        <w:t>) deduzida(s), de pleno direito:</w:t>
      </w:r>
    </w:p>
    <w:p w:rsidR="006B0AAB" w:rsidRPr="007D2710" w:rsidRDefault="006B0AAB" w:rsidP="006B0AAB">
      <w:pPr>
        <w:autoSpaceDE w:val="0"/>
        <w:autoSpaceDN w:val="0"/>
        <w:adjustRightInd w:val="0"/>
        <w:spacing w:before="120" w:after="0" w:line="240" w:lineRule="auto"/>
        <w:ind w:left="709"/>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a) multas impostas pela SDR/BAHIATER;</w:t>
      </w:r>
    </w:p>
    <w:p w:rsidR="006B0AAB" w:rsidRPr="007D2710" w:rsidRDefault="006B0AAB" w:rsidP="006B0AAB">
      <w:pPr>
        <w:autoSpaceDE w:val="0"/>
        <w:autoSpaceDN w:val="0"/>
        <w:adjustRightInd w:val="0"/>
        <w:spacing w:before="120" w:after="0" w:line="240" w:lineRule="auto"/>
        <w:ind w:left="992" w:hanging="283"/>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b) multas, indenizações ou despesas a ele imposta, por autoridade competente, em decorrência do descumprimento pela licitante de leis ou regulamentos aplicáveis à espécie;</w:t>
      </w:r>
    </w:p>
    <w:p w:rsidR="006B0AAB" w:rsidRPr="007D2710" w:rsidRDefault="006B0AAB" w:rsidP="006B0AAB">
      <w:pPr>
        <w:autoSpaceDE w:val="0"/>
        <w:autoSpaceDN w:val="0"/>
        <w:adjustRightInd w:val="0"/>
        <w:spacing w:before="120" w:after="0" w:line="240" w:lineRule="auto"/>
        <w:ind w:left="709"/>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c) cobrança indevida.</w:t>
      </w:r>
    </w:p>
    <w:p w:rsidR="006B0AAB" w:rsidRPr="007D2710" w:rsidRDefault="006B0AAB" w:rsidP="006B0AAB">
      <w:pPr>
        <w:pStyle w:val="PargrafodaLista"/>
        <w:numPr>
          <w:ilvl w:val="0"/>
          <w:numId w:val="4"/>
        </w:numPr>
        <w:autoSpaceDE w:val="0"/>
        <w:autoSpaceDN w:val="0"/>
        <w:adjustRightInd w:val="0"/>
        <w:spacing w:before="120" w:after="0" w:line="240" w:lineRule="auto"/>
        <w:ind w:left="709"/>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Nenhum pagamento será efetuado à CONTRATADA enquanto pendente de liquidação qualquer obrigação financeira, sem que isso gere direito a reajustamento de preços ou correção monetária.</w:t>
      </w:r>
    </w:p>
    <w:p w:rsidR="006B0AAB" w:rsidRPr="007D2710" w:rsidRDefault="006B0AAB" w:rsidP="006B0AAB">
      <w:pPr>
        <w:numPr>
          <w:ilvl w:val="0"/>
          <w:numId w:val="3"/>
        </w:num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 xml:space="preserve">Havendo erro na nota fiscal/fatura ou circunstâncias que impeçam a liquidação da despesa, a nota fiscal será devolvida por meio de ofício, em que será notificada </w:t>
      </w:r>
      <w:r w:rsidRPr="007D2710">
        <w:rPr>
          <w:rFonts w:asciiTheme="majorHAnsi" w:hAnsiTheme="majorHAnsi" w:cstheme="majorHAnsi"/>
          <w:sz w:val="23"/>
          <w:szCs w:val="23"/>
          <w:lang w:eastAsia="pt-BR"/>
        </w:rPr>
        <w:lastRenderedPageBreak/>
        <w:t>a CONTRATADA sobre as sanções previstas. Neste caso, o prazo para o pagamento iniciar-se-á após a regularização da situação e/ou reapresentação da nota fiscal/fatura, não acarretando qualquer ônus para a SDR/BAHIATER.</w:t>
      </w:r>
    </w:p>
    <w:p w:rsidR="006B0AAB" w:rsidRPr="007D2710" w:rsidRDefault="006B0AAB" w:rsidP="006B0AAB">
      <w:pPr>
        <w:pStyle w:val="PargrafodaLista"/>
        <w:numPr>
          <w:ilvl w:val="0"/>
          <w:numId w:val="4"/>
        </w:numPr>
        <w:autoSpaceDE w:val="0"/>
        <w:autoSpaceDN w:val="0"/>
        <w:adjustRightInd w:val="0"/>
        <w:spacing w:before="120" w:after="0" w:line="240" w:lineRule="auto"/>
        <w:ind w:left="709"/>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A cada pagamento a ser realizado pela CONTRATANTE à CONTRATADA, a regularidade fiscal da CONTRATADA deverá está em situação regular. Caso esteja com pendências ou restrições o setor responsável pelo paga</w:t>
      </w:r>
      <w:r w:rsidR="00D13DF8" w:rsidRPr="007D2710">
        <w:rPr>
          <w:rFonts w:asciiTheme="majorHAnsi" w:hAnsiTheme="majorHAnsi" w:cstheme="majorHAnsi"/>
          <w:sz w:val="23"/>
          <w:szCs w:val="23"/>
          <w:lang w:eastAsia="pt-BR"/>
        </w:rPr>
        <w:t xml:space="preserve">mento, solicitará a CONTRATADA </w:t>
      </w:r>
      <w:r w:rsidRPr="007D2710">
        <w:rPr>
          <w:rFonts w:asciiTheme="majorHAnsi" w:hAnsiTheme="majorHAnsi" w:cstheme="majorHAnsi"/>
          <w:sz w:val="23"/>
          <w:szCs w:val="23"/>
          <w:lang w:eastAsia="pt-BR"/>
        </w:rPr>
        <w:t>a sua imediata regularização.</w:t>
      </w:r>
    </w:p>
    <w:p w:rsidR="006B0AAB" w:rsidRPr="007D2710" w:rsidRDefault="006B0AAB" w:rsidP="006B0AAB">
      <w:pPr>
        <w:pStyle w:val="PargrafodaLista"/>
        <w:autoSpaceDE w:val="0"/>
        <w:autoSpaceDN w:val="0"/>
        <w:adjustRightInd w:val="0"/>
        <w:spacing w:before="120" w:after="0" w:line="240" w:lineRule="auto"/>
        <w:ind w:left="709"/>
        <w:jc w:val="both"/>
        <w:rPr>
          <w:rFonts w:asciiTheme="majorHAnsi" w:hAnsiTheme="majorHAnsi" w:cstheme="majorHAnsi"/>
          <w:sz w:val="23"/>
          <w:szCs w:val="23"/>
          <w:lang w:eastAsia="pt-BR"/>
        </w:rPr>
      </w:pPr>
    </w:p>
    <w:p w:rsidR="006B0AAB" w:rsidRPr="007D2710" w:rsidRDefault="006B0AAB" w:rsidP="006B0AAB">
      <w:pPr>
        <w:numPr>
          <w:ilvl w:val="0"/>
          <w:numId w:val="5"/>
        </w:num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Neste caso, o prazo para o pagamento iniciar-se-á após a regularização da situação e/ou reapresentação da nota fiscal/fatura, não acarretando qualquer ônus para a SDR/BAHIATER.</w:t>
      </w:r>
    </w:p>
    <w:p w:rsidR="006B0AAB" w:rsidRPr="007D2710" w:rsidRDefault="006B0AAB" w:rsidP="006B0AAB">
      <w:pPr>
        <w:pStyle w:val="PargrafodaLista"/>
        <w:numPr>
          <w:ilvl w:val="0"/>
          <w:numId w:val="4"/>
        </w:numPr>
        <w:autoSpaceDE w:val="0"/>
        <w:autoSpaceDN w:val="0"/>
        <w:adjustRightInd w:val="0"/>
        <w:spacing w:before="120" w:after="0" w:line="240" w:lineRule="auto"/>
        <w:ind w:left="709"/>
        <w:jc w:val="both"/>
        <w:rPr>
          <w:rFonts w:asciiTheme="majorHAnsi" w:hAnsiTheme="majorHAnsi" w:cstheme="majorHAnsi"/>
          <w:sz w:val="23"/>
          <w:szCs w:val="23"/>
          <w:lang w:eastAsia="pt-BR"/>
        </w:rPr>
      </w:pPr>
      <w:r w:rsidRPr="007D2710">
        <w:rPr>
          <w:rFonts w:asciiTheme="majorHAnsi" w:hAnsiTheme="majorHAnsi" w:cstheme="majorHAnsi"/>
          <w:sz w:val="23"/>
          <w:szCs w:val="23"/>
        </w:rPr>
        <w:t>A cada intervalo de 12 meses a entidade executora CONTRATADA e equipe técnica farão jus a um valor adicional, definidos neste edital, a título de bonificação contratual, mediante apuração do número de famílias beneficiárias (com documentos comprobatórios) das principais políticas públicas acessadas. Abaixo os valores de bonificação para cada família identificada como beneficiária de política pública</w:t>
      </w:r>
      <w:r w:rsidRPr="007D2710">
        <w:rPr>
          <w:rFonts w:asciiTheme="majorHAnsi" w:hAnsiTheme="majorHAnsi" w:cstheme="majorHAnsi"/>
          <w:sz w:val="23"/>
          <w:szCs w:val="23"/>
          <w:lang w:eastAsia="pt-BR"/>
        </w:rPr>
        <w:t>:</w:t>
      </w:r>
    </w:p>
    <w:p w:rsidR="006B0AAB" w:rsidRPr="007D2710" w:rsidRDefault="006B0AAB" w:rsidP="006B0AAB">
      <w:pPr>
        <w:pStyle w:val="PargrafodaLista"/>
        <w:autoSpaceDE w:val="0"/>
        <w:autoSpaceDN w:val="0"/>
        <w:adjustRightInd w:val="0"/>
        <w:spacing w:before="120" w:after="0" w:line="240" w:lineRule="auto"/>
        <w:ind w:left="709"/>
        <w:jc w:val="both"/>
        <w:rPr>
          <w:rFonts w:asciiTheme="majorHAnsi" w:hAnsiTheme="majorHAnsi" w:cstheme="majorHAnsi"/>
          <w:sz w:val="23"/>
          <w:szCs w:val="23"/>
          <w:lang w:eastAsia="pt-BR"/>
        </w:rPr>
      </w:pPr>
    </w:p>
    <w:tbl>
      <w:tblPr>
        <w:tblW w:w="8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4"/>
        <w:gridCol w:w="2174"/>
        <w:gridCol w:w="2735"/>
      </w:tblGrid>
      <w:tr w:rsidR="00D13DF8" w:rsidRPr="007D2710" w:rsidTr="00D13DF8">
        <w:trPr>
          <w:trHeight w:val="344"/>
        </w:trPr>
        <w:tc>
          <w:tcPr>
            <w:tcW w:w="4074"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rsidR="00D13DF8" w:rsidRPr="007D2710" w:rsidRDefault="00D13DF8">
            <w:pPr>
              <w:autoSpaceDE w:val="0"/>
              <w:autoSpaceDN w:val="0"/>
              <w:adjustRightInd w:val="0"/>
              <w:spacing w:after="0" w:line="240" w:lineRule="auto"/>
              <w:jc w:val="both"/>
              <w:rPr>
                <w:rFonts w:asciiTheme="majorHAnsi" w:eastAsiaTheme="minorEastAsia" w:hAnsiTheme="majorHAnsi" w:cstheme="majorHAnsi"/>
                <w:b/>
                <w:color w:val="000000"/>
                <w:sz w:val="23"/>
                <w:szCs w:val="23"/>
              </w:rPr>
            </w:pPr>
          </w:p>
          <w:p w:rsidR="00D13DF8" w:rsidRPr="007D2710" w:rsidRDefault="00D13DF8">
            <w:pPr>
              <w:autoSpaceDE w:val="0"/>
              <w:autoSpaceDN w:val="0"/>
              <w:adjustRightInd w:val="0"/>
              <w:spacing w:after="0" w:line="240" w:lineRule="auto"/>
              <w:jc w:val="both"/>
              <w:rPr>
                <w:rFonts w:asciiTheme="majorHAnsi" w:hAnsiTheme="majorHAnsi" w:cstheme="majorHAnsi"/>
                <w:b/>
                <w:color w:val="000000"/>
                <w:sz w:val="23"/>
                <w:szCs w:val="23"/>
              </w:rPr>
            </w:pPr>
            <w:r w:rsidRPr="007D2710">
              <w:rPr>
                <w:rFonts w:asciiTheme="majorHAnsi" w:hAnsiTheme="majorHAnsi" w:cstheme="majorHAnsi"/>
                <w:b/>
                <w:color w:val="000000"/>
                <w:sz w:val="23"/>
                <w:szCs w:val="23"/>
              </w:rPr>
              <w:t>POLÍTICA/PROGRAMA</w:t>
            </w:r>
          </w:p>
        </w:tc>
        <w:tc>
          <w:tcPr>
            <w:tcW w:w="2174"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tcPr>
          <w:p w:rsidR="00D13DF8" w:rsidRPr="007D2710" w:rsidRDefault="00D13DF8">
            <w:pPr>
              <w:autoSpaceDE w:val="0"/>
              <w:autoSpaceDN w:val="0"/>
              <w:adjustRightInd w:val="0"/>
              <w:spacing w:after="0" w:line="240" w:lineRule="auto"/>
              <w:jc w:val="both"/>
              <w:rPr>
                <w:rFonts w:asciiTheme="majorHAnsi" w:hAnsiTheme="majorHAnsi" w:cstheme="majorHAnsi"/>
                <w:b/>
                <w:color w:val="000000"/>
                <w:sz w:val="23"/>
                <w:szCs w:val="23"/>
              </w:rPr>
            </w:pPr>
          </w:p>
          <w:p w:rsidR="00D13DF8" w:rsidRPr="007D2710" w:rsidRDefault="00D13DF8">
            <w:pPr>
              <w:autoSpaceDE w:val="0"/>
              <w:autoSpaceDN w:val="0"/>
              <w:adjustRightInd w:val="0"/>
              <w:spacing w:after="0" w:line="240" w:lineRule="auto"/>
              <w:jc w:val="both"/>
              <w:rPr>
                <w:rFonts w:asciiTheme="majorHAnsi" w:hAnsiTheme="majorHAnsi" w:cstheme="majorHAnsi"/>
                <w:b/>
                <w:color w:val="000000"/>
                <w:sz w:val="23"/>
                <w:szCs w:val="23"/>
              </w:rPr>
            </w:pPr>
            <w:r w:rsidRPr="007D2710">
              <w:rPr>
                <w:rFonts w:asciiTheme="majorHAnsi" w:hAnsiTheme="majorHAnsi" w:cstheme="majorHAnsi"/>
                <w:b/>
                <w:color w:val="000000"/>
                <w:sz w:val="23"/>
                <w:szCs w:val="23"/>
              </w:rPr>
              <w:t>UNIDADE</w:t>
            </w:r>
          </w:p>
        </w:tc>
        <w:tc>
          <w:tcPr>
            <w:tcW w:w="2735"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vAlign w:val="center"/>
            <w:hideMark/>
          </w:tcPr>
          <w:p w:rsidR="00D13DF8" w:rsidRPr="007D2710" w:rsidRDefault="00D13DF8">
            <w:pPr>
              <w:autoSpaceDE w:val="0"/>
              <w:autoSpaceDN w:val="0"/>
              <w:adjustRightInd w:val="0"/>
              <w:spacing w:after="0" w:line="240" w:lineRule="auto"/>
              <w:jc w:val="both"/>
              <w:rPr>
                <w:rFonts w:asciiTheme="majorHAnsi" w:hAnsiTheme="majorHAnsi" w:cstheme="majorHAnsi"/>
                <w:b/>
                <w:color w:val="000000"/>
                <w:sz w:val="23"/>
                <w:szCs w:val="23"/>
              </w:rPr>
            </w:pPr>
            <w:r w:rsidRPr="007D2710">
              <w:rPr>
                <w:rFonts w:asciiTheme="majorHAnsi" w:hAnsiTheme="majorHAnsi" w:cstheme="majorHAnsi"/>
                <w:b/>
                <w:color w:val="000000"/>
                <w:sz w:val="23"/>
                <w:szCs w:val="23"/>
              </w:rPr>
              <w:t>VALOR DA BONIFICAÇÃO (R$)</w:t>
            </w:r>
          </w:p>
        </w:tc>
      </w:tr>
      <w:tr w:rsidR="00D13DF8" w:rsidRPr="007D2710" w:rsidTr="00D13DF8">
        <w:trPr>
          <w:trHeight w:val="201"/>
        </w:trPr>
        <w:tc>
          <w:tcPr>
            <w:tcW w:w="4074" w:type="dxa"/>
            <w:tcBorders>
              <w:top w:val="single" w:sz="4" w:space="0" w:color="000000"/>
              <w:left w:val="single" w:sz="4" w:space="0" w:color="000000"/>
              <w:bottom w:val="single" w:sz="4" w:space="0" w:color="000000"/>
              <w:right w:val="single" w:sz="4" w:space="0" w:color="000000"/>
            </w:tcBorders>
            <w:hideMark/>
          </w:tcPr>
          <w:p w:rsidR="00D13DF8" w:rsidRPr="007D2710" w:rsidRDefault="00D13DF8">
            <w:pPr>
              <w:autoSpaceDE w:val="0"/>
              <w:autoSpaceDN w:val="0"/>
              <w:adjustRightInd w:val="0"/>
              <w:spacing w:after="0" w:line="240" w:lineRule="auto"/>
              <w:jc w:val="both"/>
              <w:rPr>
                <w:rFonts w:asciiTheme="majorHAnsi" w:hAnsiTheme="majorHAnsi" w:cstheme="majorHAnsi"/>
                <w:b/>
                <w:color w:val="000000"/>
                <w:sz w:val="23"/>
                <w:szCs w:val="23"/>
              </w:rPr>
            </w:pPr>
            <w:r w:rsidRPr="007D2710">
              <w:rPr>
                <w:rFonts w:asciiTheme="majorHAnsi" w:hAnsiTheme="majorHAnsi" w:cstheme="majorHAnsi"/>
                <w:b/>
                <w:color w:val="000000"/>
                <w:sz w:val="23"/>
                <w:szCs w:val="23"/>
              </w:rPr>
              <w:t xml:space="preserve">PROGRAMA NACIONAL DE </w:t>
            </w:r>
            <w:r w:rsidRPr="007D2710">
              <w:rPr>
                <w:rFonts w:asciiTheme="majorHAnsi" w:hAnsiTheme="majorHAnsi" w:cstheme="majorHAnsi"/>
                <w:b/>
                <w:sz w:val="23"/>
                <w:szCs w:val="23"/>
              </w:rPr>
              <w:t>FORTALECIMENTO DA AGRICULTURA FAMILIAR (PRONAF) Agroecologia</w:t>
            </w:r>
          </w:p>
        </w:tc>
        <w:tc>
          <w:tcPr>
            <w:tcW w:w="2174" w:type="dxa"/>
            <w:tcBorders>
              <w:top w:val="single" w:sz="4" w:space="0" w:color="000000"/>
              <w:left w:val="single" w:sz="4" w:space="0" w:color="000000"/>
              <w:bottom w:val="single" w:sz="4" w:space="0" w:color="000000"/>
              <w:right w:val="single" w:sz="4" w:space="0" w:color="000000"/>
            </w:tcBorders>
            <w:vAlign w:val="center"/>
            <w:hideMark/>
          </w:tcPr>
          <w:p w:rsidR="00D13DF8" w:rsidRPr="007D2710" w:rsidRDefault="00D13DF8">
            <w:pPr>
              <w:autoSpaceDE w:val="0"/>
              <w:autoSpaceDN w:val="0"/>
              <w:adjustRightInd w:val="0"/>
              <w:spacing w:after="0" w:line="240" w:lineRule="auto"/>
              <w:jc w:val="both"/>
              <w:rPr>
                <w:rFonts w:asciiTheme="majorHAnsi" w:hAnsiTheme="majorHAnsi" w:cstheme="majorHAnsi"/>
                <w:color w:val="000000"/>
                <w:sz w:val="23"/>
                <w:szCs w:val="23"/>
              </w:rPr>
            </w:pPr>
            <w:r w:rsidRPr="007D2710">
              <w:rPr>
                <w:rFonts w:asciiTheme="majorHAnsi" w:hAnsiTheme="majorHAnsi" w:cstheme="majorHAnsi"/>
                <w:color w:val="000000"/>
                <w:sz w:val="23"/>
                <w:szCs w:val="23"/>
              </w:rPr>
              <w:t>Operação de Crédito</w:t>
            </w:r>
          </w:p>
        </w:tc>
        <w:tc>
          <w:tcPr>
            <w:tcW w:w="2735" w:type="dxa"/>
            <w:tcBorders>
              <w:top w:val="single" w:sz="4" w:space="0" w:color="000000"/>
              <w:left w:val="single" w:sz="4" w:space="0" w:color="000000"/>
              <w:bottom w:val="single" w:sz="4" w:space="0" w:color="000000"/>
              <w:right w:val="single" w:sz="4" w:space="0" w:color="000000"/>
            </w:tcBorders>
            <w:hideMark/>
          </w:tcPr>
          <w:p w:rsidR="00D13DF8" w:rsidRPr="007D2710" w:rsidRDefault="00D13DF8">
            <w:pPr>
              <w:autoSpaceDE w:val="0"/>
              <w:autoSpaceDN w:val="0"/>
              <w:adjustRightInd w:val="0"/>
              <w:spacing w:after="0" w:line="240" w:lineRule="auto"/>
              <w:jc w:val="both"/>
              <w:rPr>
                <w:rFonts w:asciiTheme="majorHAnsi" w:hAnsiTheme="majorHAnsi" w:cstheme="majorHAnsi"/>
                <w:color w:val="000000"/>
                <w:sz w:val="23"/>
                <w:szCs w:val="23"/>
              </w:rPr>
            </w:pPr>
            <w:r w:rsidRPr="007D2710">
              <w:rPr>
                <w:rFonts w:asciiTheme="majorHAnsi" w:hAnsiTheme="majorHAnsi" w:cstheme="majorHAnsi"/>
                <w:color w:val="000000"/>
                <w:sz w:val="23"/>
                <w:szCs w:val="23"/>
              </w:rPr>
              <w:t>R$ 80,00</w:t>
            </w:r>
          </w:p>
        </w:tc>
      </w:tr>
      <w:tr w:rsidR="00D13DF8" w:rsidRPr="007D2710" w:rsidTr="00D13DF8">
        <w:trPr>
          <w:trHeight w:val="201"/>
        </w:trPr>
        <w:tc>
          <w:tcPr>
            <w:tcW w:w="4074" w:type="dxa"/>
            <w:tcBorders>
              <w:top w:val="single" w:sz="4" w:space="0" w:color="000000"/>
              <w:left w:val="single" w:sz="4" w:space="0" w:color="000000"/>
              <w:bottom w:val="single" w:sz="4" w:space="0" w:color="000000"/>
              <w:right w:val="single" w:sz="4" w:space="0" w:color="000000"/>
            </w:tcBorders>
            <w:hideMark/>
          </w:tcPr>
          <w:p w:rsidR="00D13DF8" w:rsidRPr="007D2710" w:rsidRDefault="00D13DF8">
            <w:pPr>
              <w:autoSpaceDE w:val="0"/>
              <w:autoSpaceDN w:val="0"/>
              <w:adjustRightInd w:val="0"/>
              <w:spacing w:after="0" w:line="240" w:lineRule="auto"/>
              <w:jc w:val="both"/>
              <w:rPr>
                <w:rFonts w:asciiTheme="majorHAnsi" w:hAnsiTheme="majorHAnsi" w:cstheme="majorHAnsi"/>
                <w:b/>
                <w:color w:val="000000"/>
                <w:sz w:val="23"/>
                <w:szCs w:val="23"/>
              </w:rPr>
            </w:pPr>
            <w:r w:rsidRPr="007D2710">
              <w:rPr>
                <w:rFonts w:asciiTheme="majorHAnsi" w:hAnsiTheme="majorHAnsi" w:cstheme="majorHAnsi"/>
                <w:b/>
                <w:color w:val="000000"/>
                <w:sz w:val="23"/>
                <w:szCs w:val="23"/>
              </w:rPr>
              <w:t>PROGRAMA NACIONAL DE FORTALECIMENTO DA AGRICULTURA FAMILIAR (PRONAF)</w:t>
            </w:r>
          </w:p>
        </w:tc>
        <w:tc>
          <w:tcPr>
            <w:tcW w:w="2174" w:type="dxa"/>
            <w:tcBorders>
              <w:top w:val="single" w:sz="4" w:space="0" w:color="000000"/>
              <w:left w:val="single" w:sz="4" w:space="0" w:color="000000"/>
              <w:bottom w:val="single" w:sz="4" w:space="0" w:color="000000"/>
              <w:right w:val="single" w:sz="4" w:space="0" w:color="000000"/>
            </w:tcBorders>
            <w:vAlign w:val="center"/>
            <w:hideMark/>
          </w:tcPr>
          <w:p w:rsidR="00D13DF8" w:rsidRPr="007D2710" w:rsidRDefault="00D13DF8">
            <w:pPr>
              <w:autoSpaceDE w:val="0"/>
              <w:autoSpaceDN w:val="0"/>
              <w:adjustRightInd w:val="0"/>
              <w:spacing w:after="0" w:line="240" w:lineRule="auto"/>
              <w:jc w:val="both"/>
              <w:rPr>
                <w:rFonts w:asciiTheme="majorHAnsi" w:hAnsiTheme="majorHAnsi" w:cstheme="majorHAnsi"/>
                <w:color w:val="000000"/>
                <w:sz w:val="23"/>
                <w:szCs w:val="23"/>
              </w:rPr>
            </w:pPr>
            <w:r w:rsidRPr="007D2710">
              <w:rPr>
                <w:rFonts w:asciiTheme="majorHAnsi" w:hAnsiTheme="majorHAnsi" w:cstheme="majorHAnsi"/>
                <w:color w:val="000000"/>
                <w:sz w:val="23"/>
                <w:szCs w:val="23"/>
              </w:rPr>
              <w:t>Operação de Crédito</w:t>
            </w:r>
          </w:p>
        </w:tc>
        <w:tc>
          <w:tcPr>
            <w:tcW w:w="2735" w:type="dxa"/>
            <w:tcBorders>
              <w:top w:val="single" w:sz="4" w:space="0" w:color="000000"/>
              <w:left w:val="single" w:sz="4" w:space="0" w:color="000000"/>
              <w:bottom w:val="single" w:sz="4" w:space="0" w:color="000000"/>
              <w:right w:val="single" w:sz="4" w:space="0" w:color="000000"/>
            </w:tcBorders>
          </w:tcPr>
          <w:p w:rsidR="00D13DF8" w:rsidRPr="007D2710" w:rsidRDefault="00D13DF8">
            <w:pPr>
              <w:autoSpaceDE w:val="0"/>
              <w:autoSpaceDN w:val="0"/>
              <w:adjustRightInd w:val="0"/>
              <w:spacing w:after="0" w:line="240" w:lineRule="auto"/>
              <w:jc w:val="both"/>
              <w:rPr>
                <w:rFonts w:asciiTheme="majorHAnsi" w:hAnsiTheme="majorHAnsi" w:cstheme="majorHAnsi"/>
                <w:color w:val="000000"/>
                <w:sz w:val="23"/>
                <w:szCs w:val="23"/>
              </w:rPr>
            </w:pPr>
          </w:p>
          <w:p w:rsidR="00D13DF8" w:rsidRPr="007D2710" w:rsidRDefault="00D13DF8">
            <w:pPr>
              <w:autoSpaceDE w:val="0"/>
              <w:autoSpaceDN w:val="0"/>
              <w:adjustRightInd w:val="0"/>
              <w:spacing w:after="0" w:line="240" w:lineRule="auto"/>
              <w:jc w:val="both"/>
              <w:rPr>
                <w:rFonts w:asciiTheme="majorHAnsi" w:hAnsiTheme="majorHAnsi" w:cstheme="majorHAnsi"/>
                <w:color w:val="000000"/>
                <w:sz w:val="23"/>
                <w:szCs w:val="23"/>
              </w:rPr>
            </w:pPr>
            <w:r w:rsidRPr="007D2710">
              <w:rPr>
                <w:rFonts w:asciiTheme="majorHAnsi" w:hAnsiTheme="majorHAnsi" w:cstheme="majorHAnsi"/>
                <w:color w:val="000000"/>
                <w:sz w:val="23"/>
                <w:szCs w:val="23"/>
              </w:rPr>
              <w:t>R$ 40,00</w:t>
            </w:r>
          </w:p>
          <w:p w:rsidR="00D13DF8" w:rsidRPr="007D2710" w:rsidRDefault="00D13DF8">
            <w:pPr>
              <w:autoSpaceDE w:val="0"/>
              <w:autoSpaceDN w:val="0"/>
              <w:adjustRightInd w:val="0"/>
              <w:spacing w:after="0" w:line="240" w:lineRule="auto"/>
              <w:jc w:val="both"/>
              <w:rPr>
                <w:rFonts w:asciiTheme="majorHAnsi" w:hAnsiTheme="majorHAnsi" w:cstheme="majorHAnsi"/>
                <w:color w:val="000000"/>
                <w:sz w:val="23"/>
                <w:szCs w:val="23"/>
              </w:rPr>
            </w:pPr>
          </w:p>
        </w:tc>
      </w:tr>
      <w:tr w:rsidR="00D13DF8" w:rsidRPr="007D2710" w:rsidTr="00D13DF8">
        <w:trPr>
          <w:trHeight w:val="90"/>
        </w:trPr>
        <w:tc>
          <w:tcPr>
            <w:tcW w:w="4074" w:type="dxa"/>
            <w:tcBorders>
              <w:top w:val="single" w:sz="4" w:space="0" w:color="000000"/>
              <w:left w:val="single" w:sz="4" w:space="0" w:color="000000"/>
              <w:bottom w:val="single" w:sz="4" w:space="0" w:color="000000"/>
              <w:right w:val="single" w:sz="4" w:space="0" w:color="000000"/>
            </w:tcBorders>
            <w:hideMark/>
          </w:tcPr>
          <w:p w:rsidR="00D13DF8" w:rsidRPr="007D2710" w:rsidRDefault="00D13DF8">
            <w:pPr>
              <w:autoSpaceDE w:val="0"/>
              <w:autoSpaceDN w:val="0"/>
              <w:adjustRightInd w:val="0"/>
              <w:spacing w:after="0" w:line="240" w:lineRule="auto"/>
              <w:jc w:val="both"/>
              <w:rPr>
                <w:rFonts w:asciiTheme="majorHAnsi" w:hAnsiTheme="majorHAnsi" w:cstheme="majorHAnsi"/>
                <w:b/>
                <w:color w:val="000000"/>
                <w:sz w:val="23"/>
                <w:szCs w:val="23"/>
              </w:rPr>
            </w:pPr>
            <w:r w:rsidRPr="007D2710">
              <w:rPr>
                <w:rFonts w:asciiTheme="majorHAnsi" w:hAnsiTheme="majorHAnsi" w:cstheme="majorHAnsi"/>
                <w:b/>
                <w:color w:val="000000"/>
                <w:sz w:val="23"/>
                <w:szCs w:val="23"/>
              </w:rPr>
              <w:t>PROGRAMA DE AQUISIÇÃO DE ALIMENTOS (PAA)</w:t>
            </w:r>
          </w:p>
        </w:tc>
        <w:tc>
          <w:tcPr>
            <w:tcW w:w="2174" w:type="dxa"/>
            <w:tcBorders>
              <w:top w:val="single" w:sz="4" w:space="0" w:color="000000"/>
              <w:left w:val="single" w:sz="4" w:space="0" w:color="000000"/>
              <w:bottom w:val="single" w:sz="4" w:space="0" w:color="000000"/>
              <w:right w:val="single" w:sz="4" w:space="0" w:color="000000"/>
            </w:tcBorders>
            <w:vAlign w:val="center"/>
            <w:hideMark/>
          </w:tcPr>
          <w:p w:rsidR="00D13DF8" w:rsidRPr="007D2710" w:rsidRDefault="00D13DF8">
            <w:pPr>
              <w:autoSpaceDE w:val="0"/>
              <w:autoSpaceDN w:val="0"/>
              <w:adjustRightInd w:val="0"/>
              <w:spacing w:after="0" w:line="240" w:lineRule="auto"/>
              <w:jc w:val="both"/>
              <w:rPr>
                <w:rFonts w:asciiTheme="majorHAnsi" w:hAnsiTheme="majorHAnsi" w:cstheme="majorHAnsi"/>
                <w:color w:val="000000"/>
                <w:sz w:val="23"/>
                <w:szCs w:val="23"/>
              </w:rPr>
            </w:pPr>
            <w:r w:rsidRPr="007D2710">
              <w:rPr>
                <w:rFonts w:asciiTheme="majorHAnsi" w:hAnsiTheme="majorHAnsi" w:cstheme="majorHAnsi"/>
                <w:color w:val="000000"/>
                <w:sz w:val="23"/>
                <w:szCs w:val="23"/>
              </w:rPr>
              <w:t>Contrato</w:t>
            </w:r>
          </w:p>
        </w:tc>
        <w:tc>
          <w:tcPr>
            <w:tcW w:w="2735" w:type="dxa"/>
            <w:tcBorders>
              <w:top w:val="single" w:sz="4" w:space="0" w:color="000000"/>
              <w:left w:val="single" w:sz="4" w:space="0" w:color="000000"/>
              <w:bottom w:val="single" w:sz="4" w:space="0" w:color="000000"/>
              <w:right w:val="single" w:sz="4" w:space="0" w:color="000000"/>
            </w:tcBorders>
            <w:hideMark/>
          </w:tcPr>
          <w:p w:rsidR="00D13DF8" w:rsidRPr="007D2710" w:rsidRDefault="00D13DF8">
            <w:pPr>
              <w:autoSpaceDE w:val="0"/>
              <w:autoSpaceDN w:val="0"/>
              <w:adjustRightInd w:val="0"/>
              <w:spacing w:after="0" w:line="240" w:lineRule="auto"/>
              <w:jc w:val="both"/>
              <w:rPr>
                <w:rFonts w:asciiTheme="majorHAnsi" w:hAnsiTheme="majorHAnsi" w:cstheme="majorHAnsi"/>
                <w:color w:val="000000"/>
                <w:sz w:val="23"/>
                <w:szCs w:val="23"/>
              </w:rPr>
            </w:pPr>
            <w:r w:rsidRPr="007D2710">
              <w:rPr>
                <w:rFonts w:asciiTheme="majorHAnsi" w:hAnsiTheme="majorHAnsi" w:cstheme="majorHAnsi"/>
                <w:color w:val="000000"/>
                <w:sz w:val="23"/>
                <w:szCs w:val="23"/>
              </w:rPr>
              <w:t>R$ 30,00</w:t>
            </w:r>
          </w:p>
        </w:tc>
      </w:tr>
      <w:tr w:rsidR="00D13DF8" w:rsidRPr="007D2710" w:rsidTr="00D13DF8">
        <w:trPr>
          <w:trHeight w:val="202"/>
        </w:trPr>
        <w:tc>
          <w:tcPr>
            <w:tcW w:w="4074" w:type="dxa"/>
            <w:tcBorders>
              <w:top w:val="single" w:sz="4" w:space="0" w:color="000000"/>
              <w:left w:val="single" w:sz="4" w:space="0" w:color="000000"/>
              <w:bottom w:val="single" w:sz="4" w:space="0" w:color="000000"/>
              <w:right w:val="single" w:sz="4" w:space="0" w:color="000000"/>
            </w:tcBorders>
            <w:hideMark/>
          </w:tcPr>
          <w:p w:rsidR="00D13DF8" w:rsidRPr="007D2710" w:rsidRDefault="00D13DF8">
            <w:pPr>
              <w:autoSpaceDE w:val="0"/>
              <w:autoSpaceDN w:val="0"/>
              <w:adjustRightInd w:val="0"/>
              <w:spacing w:after="0" w:line="240" w:lineRule="auto"/>
              <w:jc w:val="both"/>
              <w:rPr>
                <w:rFonts w:asciiTheme="majorHAnsi" w:hAnsiTheme="majorHAnsi" w:cstheme="majorHAnsi"/>
                <w:b/>
                <w:color w:val="000000"/>
                <w:sz w:val="23"/>
                <w:szCs w:val="23"/>
              </w:rPr>
            </w:pPr>
            <w:r w:rsidRPr="007D2710">
              <w:rPr>
                <w:rFonts w:asciiTheme="majorHAnsi" w:hAnsiTheme="majorHAnsi" w:cstheme="majorHAnsi"/>
                <w:b/>
                <w:color w:val="000000"/>
                <w:sz w:val="23"/>
                <w:szCs w:val="23"/>
              </w:rPr>
              <w:t>PROGRAMA NACIONAL DE ALIMENTAÇÃO ESCOLAR (PNAE)</w:t>
            </w:r>
          </w:p>
        </w:tc>
        <w:tc>
          <w:tcPr>
            <w:tcW w:w="2174" w:type="dxa"/>
            <w:tcBorders>
              <w:top w:val="single" w:sz="4" w:space="0" w:color="000000"/>
              <w:left w:val="single" w:sz="4" w:space="0" w:color="000000"/>
              <w:bottom w:val="single" w:sz="4" w:space="0" w:color="000000"/>
              <w:right w:val="single" w:sz="4" w:space="0" w:color="000000"/>
            </w:tcBorders>
            <w:vAlign w:val="center"/>
            <w:hideMark/>
          </w:tcPr>
          <w:p w:rsidR="00D13DF8" w:rsidRPr="007D2710" w:rsidRDefault="00D13DF8">
            <w:pPr>
              <w:autoSpaceDE w:val="0"/>
              <w:autoSpaceDN w:val="0"/>
              <w:adjustRightInd w:val="0"/>
              <w:spacing w:after="0" w:line="240" w:lineRule="auto"/>
              <w:jc w:val="both"/>
              <w:rPr>
                <w:rFonts w:asciiTheme="majorHAnsi" w:hAnsiTheme="majorHAnsi" w:cstheme="majorHAnsi"/>
                <w:color w:val="000000"/>
                <w:sz w:val="23"/>
                <w:szCs w:val="23"/>
              </w:rPr>
            </w:pPr>
            <w:r w:rsidRPr="007D2710">
              <w:rPr>
                <w:rFonts w:asciiTheme="majorHAnsi" w:hAnsiTheme="majorHAnsi" w:cstheme="majorHAnsi"/>
                <w:color w:val="000000"/>
                <w:sz w:val="23"/>
                <w:szCs w:val="23"/>
              </w:rPr>
              <w:t>Contrato</w:t>
            </w:r>
          </w:p>
        </w:tc>
        <w:tc>
          <w:tcPr>
            <w:tcW w:w="2735" w:type="dxa"/>
            <w:tcBorders>
              <w:top w:val="single" w:sz="4" w:space="0" w:color="000000"/>
              <w:left w:val="single" w:sz="4" w:space="0" w:color="000000"/>
              <w:bottom w:val="single" w:sz="4" w:space="0" w:color="000000"/>
              <w:right w:val="single" w:sz="4" w:space="0" w:color="000000"/>
            </w:tcBorders>
            <w:hideMark/>
          </w:tcPr>
          <w:p w:rsidR="00D13DF8" w:rsidRPr="007D2710" w:rsidRDefault="00D13DF8">
            <w:pPr>
              <w:autoSpaceDE w:val="0"/>
              <w:autoSpaceDN w:val="0"/>
              <w:adjustRightInd w:val="0"/>
              <w:spacing w:after="0" w:line="240" w:lineRule="auto"/>
              <w:jc w:val="both"/>
              <w:rPr>
                <w:rFonts w:asciiTheme="majorHAnsi" w:hAnsiTheme="majorHAnsi" w:cstheme="majorHAnsi"/>
                <w:color w:val="000000"/>
                <w:sz w:val="23"/>
                <w:szCs w:val="23"/>
              </w:rPr>
            </w:pPr>
            <w:r w:rsidRPr="007D2710">
              <w:rPr>
                <w:rFonts w:asciiTheme="majorHAnsi" w:hAnsiTheme="majorHAnsi" w:cstheme="majorHAnsi"/>
                <w:color w:val="000000"/>
                <w:sz w:val="23"/>
                <w:szCs w:val="23"/>
              </w:rPr>
              <w:t>R$ 30,00</w:t>
            </w:r>
          </w:p>
        </w:tc>
      </w:tr>
      <w:tr w:rsidR="00D13DF8" w:rsidRPr="007D2710" w:rsidTr="00D13DF8">
        <w:trPr>
          <w:trHeight w:val="202"/>
        </w:trPr>
        <w:tc>
          <w:tcPr>
            <w:tcW w:w="4074" w:type="dxa"/>
            <w:tcBorders>
              <w:top w:val="single" w:sz="4" w:space="0" w:color="000000"/>
              <w:left w:val="single" w:sz="4" w:space="0" w:color="000000"/>
              <w:bottom w:val="single" w:sz="4" w:space="0" w:color="000000"/>
              <w:right w:val="single" w:sz="4" w:space="0" w:color="000000"/>
            </w:tcBorders>
            <w:hideMark/>
          </w:tcPr>
          <w:p w:rsidR="00D13DF8" w:rsidRPr="007D2710" w:rsidRDefault="00D13DF8">
            <w:pPr>
              <w:autoSpaceDE w:val="0"/>
              <w:autoSpaceDN w:val="0"/>
              <w:adjustRightInd w:val="0"/>
              <w:spacing w:after="0" w:line="240" w:lineRule="auto"/>
              <w:jc w:val="both"/>
              <w:rPr>
                <w:rFonts w:asciiTheme="majorHAnsi" w:hAnsiTheme="majorHAnsi" w:cstheme="majorHAnsi"/>
                <w:b/>
                <w:color w:val="000000"/>
                <w:sz w:val="23"/>
                <w:szCs w:val="23"/>
              </w:rPr>
            </w:pPr>
            <w:r w:rsidRPr="007D2710">
              <w:rPr>
                <w:rFonts w:asciiTheme="majorHAnsi" w:hAnsiTheme="majorHAnsi" w:cstheme="majorHAnsi"/>
                <w:b/>
                <w:color w:val="000000"/>
                <w:sz w:val="23"/>
                <w:szCs w:val="23"/>
              </w:rPr>
              <w:t>PROGRAMA NACIONAL DE PRODUÇÃO E USO BIODIESEL (PNPB)</w:t>
            </w:r>
          </w:p>
        </w:tc>
        <w:tc>
          <w:tcPr>
            <w:tcW w:w="2174" w:type="dxa"/>
            <w:tcBorders>
              <w:top w:val="single" w:sz="4" w:space="0" w:color="000000"/>
              <w:left w:val="single" w:sz="4" w:space="0" w:color="000000"/>
              <w:bottom w:val="single" w:sz="4" w:space="0" w:color="000000"/>
              <w:right w:val="single" w:sz="4" w:space="0" w:color="000000"/>
            </w:tcBorders>
            <w:vAlign w:val="center"/>
            <w:hideMark/>
          </w:tcPr>
          <w:p w:rsidR="00D13DF8" w:rsidRPr="007D2710" w:rsidRDefault="00D13DF8">
            <w:pPr>
              <w:autoSpaceDE w:val="0"/>
              <w:autoSpaceDN w:val="0"/>
              <w:adjustRightInd w:val="0"/>
              <w:spacing w:after="0" w:line="240" w:lineRule="auto"/>
              <w:jc w:val="both"/>
              <w:rPr>
                <w:rFonts w:asciiTheme="majorHAnsi" w:hAnsiTheme="majorHAnsi" w:cstheme="majorHAnsi"/>
                <w:color w:val="000000"/>
                <w:sz w:val="23"/>
                <w:szCs w:val="23"/>
              </w:rPr>
            </w:pPr>
            <w:r w:rsidRPr="007D2710">
              <w:rPr>
                <w:rFonts w:asciiTheme="majorHAnsi" w:hAnsiTheme="majorHAnsi" w:cstheme="majorHAnsi"/>
                <w:color w:val="000000"/>
                <w:sz w:val="23"/>
                <w:szCs w:val="23"/>
              </w:rPr>
              <w:t>Contrato</w:t>
            </w:r>
          </w:p>
        </w:tc>
        <w:tc>
          <w:tcPr>
            <w:tcW w:w="2735" w:type="dxa"/>
            <w:tcBorders>
              <w:top w:val="single" w:sz="4" w:space="0" w:color="000000"/>
              <w:left w:val="single" w:sz="4" w:space="0" w:color="000000"/>
              <w:bottom w:val="single" w:sz="4" w:space="0" w:color="000000"/>
              <w:right w:val="single" w:sz="4" w:space="0" w:color="000000"/>
            </w:tcBorders>
            <w:hideMark/>
          </w:tcPr>
          <w:p w:rsidR="00D13DF8" w:rsidRPr="007D2710" w:rsidRDefault="00D13DF8">
            <w:pPr>
              <w:autoSpaceDE w:val="0"/>
              <w:autoSpaceDN w:val="0"/>
              <w:adjustRightInd w:val="0"/>
              <w:spacing w:after="0" w:line="240" w:lineRule="auto"/>
              <w:jc w:val="both"/>
              <w:rPr>
                <w:rFonts w:asciiTheme="majorHAnsi" w:hAnsiTheme="majorHAnsi" w:cstheme="majorHAnsi"/>
                <w:color w:val="000000"/>
                <w:sz w:val="23"/>
                <w:szCs w:val="23"/>
              </w:rPr>
            </w:pPr>
            <w:r w:rsidRPr="007D2710">
              <w:rPr>
                <w:rFonts w:asciiTheme="majorHAnsi" w:hAnsiTheme="majorHAnsi" w:cstheme="majorHAnsi"/>
                <w:color w:val="000000"/>
                <w:sz w:val="23"/>
                <w:szCs w:val="23"/>
              </w:rPr>
              <w:t>R$ 40,00</w:t>
            </w:r>
          </w:p>
        </w:tc>
      </w:tr>
      <w:tr w:rsidR="00D13DF8" w:rsidRPr="007D2710" w:rsidTr="00D13DF8">
        <w:trPr>
          <w:trHeight w:val="202"/>
        </w:trPr>
        <w:tc>
          <w:tcPr>
            <w:tcW w:w="4074" w:type="dxa"/>
            <w:tcBorders>
              <w:top w:val="single" w:sz="4" w:space="0" w:color="000000"/>
              <w:left w:val="single" w:sz="4" w:space="0" w:color="000000"/>
              <w:bottom w:val="single" w:sz="4" w:space="0" w:color="000000"/>
              <w:right w:val="single" w:sz="4" w:space="0" w:color="000000"/>
            </w:tcBorders>
            <w:hideMark/>
          </w:tcPr>
          <w:p w:rsidR="00D13DF8" w:rsidRPr="007D2710" w:rsidRDefault="00D13DF8">
            <w:pPr>
              <w:autoSpaceDE w:val="0"/>
              <w:autoSpaceDN w:val="0"/>
              <w:adjustRightInd w:val="0"/>
              <w:spacing w:after="0" w:line="240" w:lineRule="auto"/>
              <w:jc w:val="both"/>
              <w:rPr>
                <w:rFonts w:asciiTheme="majorHAnsi" w:hAnsiTheme="majorHAnsi" w:cstheme="majorHAnsi"/>
                <w:b/>
                <w:color w:val="000000"/>
                <w:sz w:val="23"/>
                <w:szCs w:val="23"/>
              </w:rPr>
            </w:pPr>
            <w:r w:rsidRPr="007D2710">
              <w:rPr>
                <w:rFonts w:asciiTheme="majorHAnsi" w:hAnsiTheme="majorHAnsi" w:cstheme="majorHAnsi"/>
                <w:b/>
                <w:color w:val="000000"/>
                <w:sz w:val="23"/>
                <w:szCs w:val="23"/>
              </w:rPr>
              <w:t xml:space="preserve">PROGRAMA BAHIA PRODUTIVA </w:t>
            </w:r>
          </w:p>
        </w:tc>
        <w:tc>
          <w:tcPr>
            <w:tcW w:w="2174" w:type="dxa"/>
            <w:tcBorders>
              <w:top w:val="single" w:sz="4" w:space="0" w:color="000000"/>
              <w:left w:val="single" w:sz="4" w:space="0" w:color="000000"/>
              <w:bottom w:val="single" w:sz="4" w:space="0" w:color="000000"/>
              <w:right w:val="single" w:sz="4" w:space="0" w:color="000000"/>
            </w:tcBorders>
            <w:vAlign w:val="center"/>
            <w:hideMark/>
          </w:tcPr>
          <w:p w:rsidR="00D13DF8" w:rsidRPr="007D2710" w:rsidRDefault="00D13DF8">
            <w:pPr>
              <w:autoSpaceDE w:val="0"/>
              <w:autoSpaceDN w:val="0"/>
              <w:adjustRightInd w:val="0"/>
              <w:spacing w:after="0" w:line="240" w:lineRule="auto"/>
              <w:jc w:val="both"/>
              <w:rPr>
                <w:rFonts w:asciiTheme="majorHAnsi" w:hAnsiTheme="majorHAnsi" w:cstheme="majorHAnsi"/>
                <w:color w:val="000000"/>
                <w:sz w:val="23"/>
                <w:szCs w:val="23"/>
              </w:rPr>
            </w:pPr>
            <w:r w:rsidRPr="007D2710">
              <w:rPr>
                <w:rFonts w:asciiTheme="majorHAnsi" w:hAnsiTheme="majorHAnsi" w:cstheme="majorHAnsi"/>
                <w:color w:val="000000"/>
                <w:sz w:val="23"/>
                <w:szCs w:val="23"/>
              </w:rPr>
              <w:t>Projeto aprovado</w:t>
            </w:r>
          </w:p>
        </w:tc>
        <w:tc>
          <w:tcPr>
            <w:tcW w:w="2735" w:type="dxa"/>
            <w:tcBorders>
              <w:top w:val="single" w:sz="4" w:space="0" w:color="000000"/>
              <w:left w:val="single" w:sz="4" w:space="0" w:color="000000"/>
              <w:bottom w:val="single" w:sz="4" w:space="0" w:color="000000"/>
              <w:right w:val="single" w:sz="4" w:space="0" w:color="000000"/>
            </w:tcBorders>
            <w:hideMark/>
          </w:tcPr>
          <w:p w:rsidR="00D13DF8" w:rsidRPr="007D2710" w:rsidRDefault="00D13DF8">
            <w:pPr>
              <w:autoSpaceDE w:val="0"/>
              <w:autoSpaceDN w:val="0"/>
              <w:adjustRightInd w:val="0"/>
              <w:spacing w:after="0" w:line="240" w:lineRule="auto"/>
              <w:jc w:val="both"/>
              <w:rPr>
                <w:rFonts w:asciiTheme="majorHAnsi" w:hAnsiTheme="majorHAnsi" w:cstheme="majorHAnsi"/>
                <w:color w:val="000000"/>
                <w:sz w:val="23"/>
                <w:szCs w:val="23"/>
              </w:rPr>
            </w:pPr>
            <w:r w:rsidRPr="007D2710">
              <w:rPr>
                <w:rFonts w:asciiTheme="majorHAnsi" w:hAnsiTheme="majorHAnsi" w:cstheme="majorHAnsi"/>
                <w:color w:val="000000"/>
                <w:sz w:val="23"/>
                <w:szCs w:val="23"/>
              </w:rPr>
              <w:t>R$ 300,00</w:t>
            </w:r>
          </w:p>
        </w:tc>
      </w:tr>
    </w:tbl>
    <w:p w:rsidR="006B0AAB"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p>
    <w:p w:rsidR="001C7B33" w:rsidRPr="003F7B0F" w:rsidRDefault="001C7B33" w:rsidP="00CD6F14">
      <w:pPr>
        <w:autoSpaceDE w:val="0"/>
        <w:autoSpaceDN w:val="0"/>
        <w:adjustRightInd w:val="0"/>
        <w:spacing w:after="120" w:line="360" w:lineRule="auto"/>
        <w:ind w:right="-567"/>
        <w:jc w:val="both"/>
        <w:rPr>
          <w:rFonts w:asciiTheme="majorHAnsi" w:hAnsiTheme="majorHAnsi" w:cstheme="majorHAnsi"/>
          <w:lang w:eastAsia="pt-BR"/>
        </w:rPr>
      </w:pPr>
      <w:r w:rsidRPr="003F7B0F">
        <w:rPr>
          <w:rFonts w:asciiTheme="majorHAnsi" w:hAnsiTheme="majorHAnsi" w:cstheme="majorHAnsi"/>
          <w:b/>
          <w:lang w:eastAsia="pt-BR"/>
        </w:rPr>
        <w:t xml:space="preserve">PARÁGRAFO DÉCIMO PRIMEIRO - </w:t>
      </w:r>
      <w:r w:rsidRPr="003F7B0F">
        <w:rPr>
          <w:rFonts w:asciiTheme="majorHAnsi" w:hAnsiTheme="majorHAnsi" w:cstheme="majorHAnsi"/>
          <w:lang w:eastAsia="pt-BR"/>
        </w:rPr>
        <w:t>No pagamento da primeira parcela, no ato da contratação, conforme previsto neste contrato, a CONTRATANTE reterá sob o título de caução em dinheiro, o valor equivalente a 1% (</w:t>
      </w:r>
      <w:proofErr w:type="spellStart"/>
      <w:r w:rsidRPr="003F7B0F">
        <w:rPr>
          <w:rFonts w:asciiTheme="majorHAnsi" w:hAnsiTheme="majorHAnsi" w:cstheme="majorHAnsi"/>
          <w:lang w:eastAsia="pt-BR"/>
        </w:rPr>
        <w:t>hum</w:t>
      </w:r>
      <w:proofErr w:type="spellEnd"/>
      <w:r w:rsidRPr="003F7B0F">
        <w:rPr>
          <w:rFonts w:asciiTheme="majorHAnsi" w:hAnsiTheme="majorHAnsi" w:cstheme="majorHAnsi"/>
          <w:lang w:eastAsia="pt-BR"/>
        </w:rPr>
        <w:t xml:space="preserve"> por cento) do valor global do contrato, o qual será devolvido após o relatório da efetiva comprovação de todas as obrigações assumidas pela CONTRATADA</w:t>
      </w:r>
    </w:p>
    <w:p w:rsidR="001C7B33" w:rsidRPr="007D2710" w:rsidRDefault="001C7B33" w:rsidP="00CD6F14">
      <w:pPr>
        <w:autoSpaceDE w:val="0"/>
        <w:autoSpaceDN w:val="0"/>
        <w:adjustRightInd w:val="0"/>
        <w:spacing w:before="120" w:after="0" w:line="240" w:lineRule="auto"/>
        <w:jc w:val="both"/>
        <w:rPr>
          <w:rFonts w:asciiTheme="majorHAnsi" w:hAnsiTheme="majorHAnsi" w:cstheme="majorHAnsi"/>
          <w:sz w:val="23"/>
          <w:szCs w:val="23"/>
          <w:lang w:eastAsia="pt-BR"/>
        </w:rPr>
      </w:pP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b/>
          <w:sz w:val="23"/>
          <w:szCs w:val="23"/>
        </w:rPr>
      </w:pPr>
      <w:r w:rsidRPr="007D2710">
        <w:rPr>
          <w:rFonts w:asciiTheme="majorHAnsi" w:hAnsiTheme="majorHAnsi" w:cstheme="majorHAnsi"/>
          <w:b/>
          <w:sz w:val="23"/>
          <w:szCs w:val="23"/>
          <w:lang w:eastAsia="pt-BR"/>
        </w:rPr>
        <w:t xml:space="preserve">CLÁSULA DÉCIMA </w:t>
      </w:r>
      <w:r w:rsidR="004B6707">
        <w:rPr>
          <w:rFonts w:asciiTheme="majorHAnsi" w:hAnsiTheme="majorHAnsi" w:cstheme="majorHAnsi"/>
          <w:b/>
          <w:sz w:val="23"/>
          <w:szCs w:val="23"/>
          <w:lang w:eastAsia="pt-BR"/>
        </w:rPr>
        <w:t>TERCEIRA</w:t>
      </w:r>
      <w:r w:rsidRPr="007D2710">
        <w:rPr>
          <w:rFonts w:asciiTheme="majorHAnsi" w:hAnsiTheme="majorHAnsi" w:cstheme="majorHAnsi"/>
          <w:b/>
          <w:sz w:val="23"/>
          <w:szCs w:val="23"/>
          <w:lang w:eastAsia="pt-BR"/>
        </w:rPr>
        <w:t xml:space="preserve"> – DAS </w:t>
      </w:r>
      <w:r w:rsidRPr="007D2710">
        <w:rPr>
          <w:rFonts w:asciiTheme="majorHAnsi" w:hAnsiTheme="majorHAnsi" w:cstheme="majorHAnsi"/>
          <w:b/>
          <w:sz w:val="23"/>
          <w:szCs w:val="23"/>
        </w:rPr>
        <w:t>PENALIDADES</w:t>
      </w:r>
      <w:bookmarkStart w:id="0" w:name="_GoBack"/>
      <w:bookmarkEnd w:id="0"/>
    </w:p>
    <w:p w:rsidR="003C764F" w:rsidRPr="007D2710" w:rsidRDefault="003C764F" w:rsidP="006B0AAB">
      <w:pPr>
        <w:autoSpaceDE w:val="0"/>
        <w:autoSpaceDN w:val="0"/>
        <w:adjustRightInd w:val="0"/>
        <w:spacing w:before="120" w:after="0" w:line="240" w:lineRule="auto"/>
        <w:jc w:val="both"/>
        <w:rPr>
          <w:rFonts w:asciiTheme="majorHAnsi" w:hAnsiTheme="majorHAnsi" w:cstheme="majorHAnsi"/>
          <w:b/>
          <w:sz w:val="23"/>
          <w:szCs w:val="23"/>
          <w:lang w:eastAsia="pt-BR"/>
        </w:rPr>
      </w:pPr>
    </w:p>
    <w:p w:rsidR="006B0AAB" w:rsidRPr="007D2710" w:rsidRDefault="006B0AAB" w:rsidP="006B0AAB">
      <w:pPr>
        <w:spacing w:after="120"/>
        <w:ind w:right="-416"/>
        <w:jc w:val="both"/>
        <w:rPr>
          <w:rFonts w:asciiTheme="majorHAnsi" w:hAnsiTheme="majorHAnsi" w:cstheme="majorHAnsi"/>
          <w:sz w:val="23"/>
          <w:szCs w:val="23"/>
        </w:rPr>
      </w:pPr>
      <w:r w:rsidRPr="007D2710">
        <w:rPr>
          <w:rFonts w:asciiTheme="majorHAnsi" w:hAnsiTheme="majorHAnsi" w:cstheme="majorHAnsi"/>
          <w:sz w:val="23"/>
          <w:szCs w:val="23"/>
        </w:rPr>
        <w:t xml:space="preserve">I. Constituem ilícitos administrativos as condutas previstas nos </w:t>
      </w:r>
      <w:proofErr w:type="spellStart"/>
      <w:r w:rsidRPr="007D2710">
        <w:rPr>
          <w:rFonts w:asciiTheme="majorHAnsi" w:hAnsiTheme="majorHAnsi" w:cstheme="majorHAnsi"/>
          <w:sz w:val="23"/>
          <w:szCs w:val="23"/>
        </w:rPr>
        <w:t>arts</w:t>
      </w:r>
      <w:proofErr w:type="spellEnd"/>
      <w:r w:rsidRPr="007D2710">
        <w:rPr>
          <w:rFonts w:asciiTheme="majorHAnsi" w:hAnsiTheme="majorHAnsi" w:cstheme="majorHAnsi"/>
          <w:sz w:val="23"/>
          <w:szCs w:val="23"/>
        </w:rPr>
        <w:t xml:space="preserve">. 184 e 185 da Lei estadual 9.433/05, sujeitando-se os infratores às cominações legais, especialmente as definidas no art. 186 do mesmo diploma, garantida a prévia e ampla defesa em processo administrativo. </w:t>
      </w:r>
    </w:p>
    <w:p w:rsidR="006B0AAB" w:rsidRDefault="006B0AAB" w:rsidP="006B0AAB">
      <w:pPr>
        <w:spacing w:after="120"/>
        <w:ind w:right="-416"/>
        <w:jc w:val="both"/>
        <w:rPr>
          <w:rFonts w:asciiTheme="majorHAnsi" w:hAnsiTheme="majorHAnsi" w:cstheme="majorHAnsi"/>
          <w:sz w:val="23"/>
          <w:szCs w:val="23"/>
        </w:rPr>
      </w:pPr>
      <w:r w:rsidRPr="007D2710">
        <w:rPr>
          <w:rFonts w:asciiTheme="majorHAnsi" w:hAnsiTheme="majorHAnsi" w:cstheme="majorHAnsi"/>
          <w:sz w:val="23"/>
          <w:szCs w:val="23"/>
        </w:rPr>
        <w:t xml:space="preserve">II. A recusa à assinatura do contrato e a inexecução contratual, inclusive por atraso injustificado na execução do contrato, ensejarão a aplicação da pena de multa, observados os parâmetros </w:t>
      </w:r>
      <w:r w:rsidRPr="007D2710">
        <w:rPr>
          <w:rFonts w:asciiTheme="majorHAnsi" w:hAnsiTheme="majorHAnsi" w:cstheme="majorHAnsi"/>
          <w:sz w:val="23"/>
          <w:szCs w:val="23"/>
        </w:rPr>
        <w:lastRenderedPageBreak/>
        <w:t>estabelecidos nesta seção, sem prejuízo, na segunda hipótese, da rescisão unilateral do contrato, a qualquer tempo, e a aplicação das demais sanções previstas na Lei estadual nº 9.433/05.</w:t>
      </w:r>
    </w:p>
    <w:p w:rsidR="008266E2" w:rsidRDefault="008266E2" w:rsidP="006B0AAB">
      <w:pPr>
        <w:spacing w:after="120"/>
        <w:ind w:right="-416"/>
        <w:jc w:val="both"/>
        <w:rPr>
          <w:rFonts w:asciiTheme="majorHAnsi" w:hAnsiTheme="majorHAnsi" w:cstheme="majorHAnsi"/>
          <w:sz w:val="23"/>
          <w:szCs w:val="23"/>
        </w:rPr>
      </w:pPr>
    </w:p>
    <w:p w:rsidR="008266E2" w:rsidRPr="007D2710" w:rsidRDefault="008266E2" w:rsidP="006B0AAB">
      <w:pPr>
        <w:spacing w:after="120"/>
        <w:ind w:right="-416"/>
        <w:jc w:val="both"/>
        <w:rPr>
          <w:rFonts w:asciiTheme="majorHAnsi" w:hAnsiTheme="majorHAnsi" w:cstheme="majorHAnsi"/>
          <w:sz w:val="23"/>
          <w:szCs w:val="23"/>
        </w:rPr>
      </w:pPr>
    </w:p>
    <w:p w:rsidR="006B0AAB" w:rsidRPr="007D2710" w:rsidRDefault="006B0AAB" w:rsidP="006B0AAB">
      <w:pPr>
        <w:tabs>
          <w:tab w:val="left" w:pos="1843"/>
        </w:tabs>
        <w:ind w:left="708" w:right="-416"/>
        <w:jc w:val="both"/>
        <w:rPr>
          <w:rFonts w:asciiTheme="majorHAnsi" w:hAnsiTheme="majorHAnsi" w:cstheme="majorHAnsi"/>
          <w:sz w:val="23"/>
          <w:szCs w:val="23"/>
        </w:rPr>
      </w:pPr>
      <w:r w:rsidRPr="007D2710">
        <w:rPr>
          <w:rFonts w:asciiTheme="majorHAnsi" w:hAnsiTheme="majorHAnsi" w:cstheme="majorHAnsi"/>
          <w:sz w:val="23"/>
          <w:szCs w:val="23"/>
        </w:rPr>
        <w:t>a) Em caso de recusa do adjudicatário em firmar o contrato, será aplicada multa no percentual 10% (dez por cento) incidente sobre o valor global do contrato.</w:t>
      </w:r>
    </w:p>
    <w:p w:rsidR="006B0AAB" w:rsidRPr="007D2710" w:rsidRDefault="006B0AAB" w:rsidP="006B0AAB">
      <w:pPr>
        <w:tabs>
          <w:tab w:val="left" w:pos="1843"/>
        </w:tabs>
        <w:ind w:left="708" w:right="-416"/>
        <w:jc w:val="both"/>
        <w:rPr>
          <w:rFonts w:asciiTheme="majorHAnsi" w:hAnsiTheme="majorHAnsi" w:cstheme="majorHAnsi"/>
          <w:sz w:val="23"/>
          <w:szCs w:val="23"/>
        </w:rPr>
      </w:pPr>
      <w:r w:rsidRPr="007D2710">
        <w:rPr>
          <w:rFonts w:asciiTheme="majorHAnsi" w:hAnsiTheme="majorHAnsi" w:cstheme="majorHAnsi"/>
          <w:sz w:val="23"/>
          <w:szCs w:val="23"/>
        </w:rPr>
        <w:t>b) Em caso de descumprimento total da obrigação principal, será aplicada multa no percentual 10% (dez por cento) incidente sobre o valor global do contrato.</w:t>
      </w:r>
    </w:p>
    <w:p w:rsidR="006B0AAB" w:rsidRPr="007D2710" w:rsidRDefault="006B0AAB" w:rsidP="006B0AAB">
      <w:pPr>
        <w:tabs>
          <w:tab w:val="left" w:pos="1843"/>
        </w:tabs>
        <w:ind w:left="708" w:right="-416"/>
        <w:jc w:val="both"/>
        <w:rPr>
          <w:rFonts w:asciiTheme="majorHAnsi" w:hAnsiTheme="majorHAnsi" w:cstheme="majorHAnsi"/>
          <w:sz w:val="23"/>
          <w:szCs w:val="23"/>
        </w:rPr>
      </w:pPr>
      <w:r w:rsidRPr="007D2710">
        <w:rPr>
          <w:rFonts w:asciiTheme="majorHAnsi" w:hAnsiTheme="majorHAnsi" w:cstheme="majorHAnsi"/>
          <w:sz w:val="23"/>
          <w:szCs w:val="23"/>
        </w:rPr>
        <w:t>c) Caso o cumprimento da obrigação principal, uma vez iniciado, seja descontinuado, será aplicado o percentual 10% (dez por cento) sobre o saldo do contrato, isto é, sobre a diferença entre o valor global do contrato e o valor da parte do fornecimento ou do serviço já realizado.</w:t>
      </w:r>
    </w:p>
    <w:p w:rsidR="006B0AAB" w:rsidRPr="007D2710" w:rsidRDefault="006B0AAB" w:rsidP="006B0AAB">
      <w:pPr>
        <w:tabs>
          <w:tab w:val="left" w:pos="1843"/>
        </w:tabs>
        <w:ind w:left="708" w:right="-416"/>
        <w:jc w:val="both"/>
        <w:rPr>
          <w:rFonts w:asciiTheme="majorHAnsi" w:hAnsiTheme="majorHAnsi" w:cstheme="majorHAnsi"/>
          <w:sz w:val="23"/>
          <w:szCs w:val="23"/>
        </w:rPr>
      </w:pPr>
      <w:r w:rsidRPr="007D2710">
        <w:rPr>
          <w:rFonts w:asciiTheme="majorHAnsi" w:hAnsiTheme="majorHAnsi" w:cstheme="majorHAnsi"/>
          <w:sz w:val="23"/>
          <w:szCs w:val="23"/>
        </w:rPr>
        <w:t xml:space="preserve">d) Em caso de atraso no cumprimento da obrigação principal, será aplicado o percentual de 0,3% (três décimos por cento) ao dia, até o trigésimo dia de atraso, e de 0,7% (sete décimos por cento) por cada dia </w:t>
      </w:r>
      <w:proofErr w:type="spellStart"/>
      <w:r w:rsidRPr="007D2710">
        <w:rPr>
          <w:rFonts w:asciiTheme="majorHAnsi" w:hAnsiTheme="majorHAnsi" w:cstheme="majorHAnsi"/>
          <w:sz w:val="23"/>
          <w:szCs w:val="23"/>
        </w:rPr>
        <w:t>subseqüente</w:t>
      </w:r>
      <w:proofErr w:type="spellEnd"/>
      <w:r w:rsidRPr="007D2710">
        <w:rPr>
          <w:rFonts w:asciiTheme="majorHAnsi" w:hAnsiTheme="majorHAnsi" w:cstheme="majorHAnsi"/>
          <w:sz w:val="23"/>
          <w:szCs w:val="23"/>
        </w:rPr>
        <w:t xml:space="preserve"> ao trigésimo, calculados sobre o valor da parcela do fornecimento ou do serviço em mora.</w:t>
      </w:r>
    </w:p>
    <w:p w:rsidR="006B0AAB" w:rsidRPr="007D2710" w:rsidRDefault="006B0AAB" w:rsidP="006B0AAB">
      <w:pPr>
        <w:tabs>
          <w:tab w:val="left" w:pos="1843"/>
        </w:tabs>
        <w:spacing w:before="240"/>
        <w:ind w:left="708" w:right="-416"/>
        <w:jc w:val="both"/>
        <w:rPr>
          <w:rFonts w:asciiTheme="majorHAnsi" w:hAnsiTheme="majorHAnsi" w:cstheme="majorHAnsi"/>
          <w:sz w:val="23"/>
          <w:szCs w:val="23"/>
        </w:rPr>
      </w:pPr>
      <w:proofErr w:type="gramStart"/>
      <w:r w:rsidRPr="007D2710">
        <w:rPr>
          <w:rFonts w:asciiTheme="majorHAnsi" w:hAnsiTheme="majorHAnsi" w:cstheme="majorHAnsi"/>
          <w:sz w:val="23"/>
          <w:szCs w:val="23"/>
        </w:rPr>
        <w:t>e)Na</w:t>
      </w:r>
      <w:proofErr w:type="gramEnd"/>
      <w:r w:rsidRPr="007D2710">
        <w:rPr>
          <w:rFonts w:asciiTheme="majorHAnsi" w:hAnsiTheme="majorHAnsi" w:cstheme="majorHAnsi"/>
          <w:sz w:val="23"/>
          <w:szCs w:val="23"/>
        </w:rPr>
        <w:t xml:space="preserve"> hipótese do item anterior, se a multa moratória atingir o patamar de 10% (dez por cento) do valor global do contrato, deverá, salvo justificativa escrita devidamente fundamentada, ser recusado o recebimento do objeto, sem prejuízo da aplicação das demais sanções previstas na lei.</w:t>
      </w:r>
    </w:p>
    <w:p w:rsidR="006B0AAB" w:rsidRPr="007D2710" w:rsidRDefault="006B0AAB" w:rsidP="006B0AAB">
      <w:pPr>
        <w:tabs>
          <w:tab w:val="left" w:pos="1843"/>
        </w:tabs>
        <w:ind w:left="708" w:right="-416"/>
        <w:jc w:val="both"/>
        <w:rPr>
          <w:rFonts w:asciiTheme="majorHAnsi" w:hAnsiTheme="majorHAnsi" w:cstheme="majorHAnsi"/>
          <w:sz w:val="23"/>
          <w:szCs w:val="23"/>
        </w:rPr>
      </w:pPr>
      <w:r w:rsidRPr="007D2710">
        <w:rPr>
          <w:rFonts w:asciiTheme="majorHAnsi" w:hAnsiTheme="majorHAnsi" w:cstheme="majorHAnsi"/>
          <w:sz w:val="23"/>
          <w:szCs w:val="23"/>
        </w:rPr>
        <w:t>f) Para os casos de mero atraso ou inadimplemento de obrigação acessória, assim considerada aquela que coadjuva a principal, deverá ser observado o que for estipulado na SEÇÃO B – DISPOSIÇÕES ESPECÍFICAS deste instrumento convocatório.</w:t>
      </w:r>
    </w:p>
    <w:p w:rsidR="006B0AAB" w:rsidRPr="007D2710" w:rsidRDefault="006B0AAB" w:rsidP="006B0AAB">
      <w:pPr>
        <w:tabs>
          <w:tab w:val="left" w:pos="1843"/>
        </w:tabs>
        <w:ind w:left="708" w:right="-416"/>
        <w:jc w:val="both"/>
        <w:rPr>
          <w:rFonts w:asciiTheme="majorHAnsi" w:hAnsiTheme="majorHAnsi" w:cstheme="majorHAnsi"/>
          <w:sz w:val="23"/>
          <w:szCs w:val="23"/>
        </w:rPr>
      </w:pPr>
      <w:r w:rsidRPr="007D2710">
        <w:rPr>
          <w:rFonts w:asciiTheme="majorHAnsi" w:hAnsiTheme="majorHAnsi" w:cstheme="majorHAnsi"/>
          <w:sz w:val="23"/>
          <w:szCs w:val="23"/>
        </w:rPr>
        <w:t>g) Na hipótese de o contratado se negar a efetuar o reforço da caução, dentro de 10 (dez) dias contados da data de sua convocação, será aplicada multa no percentual de 2,5% (dois e meio por cento) incidente sobre o valor global do contrato.</w:t>
      </w:r>
    </w:p>
    <w:p w:rsidR="006B0AAB" w:rsidRPr="007D2710" w:rsidRDefault="006B0AAB" w:rsidP="006B0AAB">
      <w:pPr>
        <w:tabs>
          <w:tab w:val="left" w:pos="1843"/>
        </w:tabs>
        <w:ind w:left="708" w:right="-416"/>
        <w:jc w:val="both"/>
        <w:rPr>
          <w:rFonts w:asciiTheme="majorHAnsi" w:hAnsiTheme="majorHAnsi" w:cstheme="majorHAnsi"/>
          <w:sz w:val="23"/>
          <w:szCs w:val="23"/>
        </w:rPr>
      </w:pPr>
      <w:r w:rsidRPr="007D2710">
        <w:rPr>
          <w:rFonts w:asciiTheme="majorHAnsi" w:hAnsiTheme="majorHAnsi" w:cstheme="majorHAnsi"/>
          <w:sz w:val="23"/>
          <w:szCs w:val="23"/>
        </w:rPr>
        <w:t>h) As multas previstas nestes itens não têm caráter compensatório e o seu pagamento não eximirá a CONTRATADA da responsabilidade por perdas e danos decorrentes das infrações cometidas.</w:t>
      </w:r>
    </w:p>
    <w:p w:rsidR="006B0AAB" w:rsidRDefault="006B0AAB" w:rsidP="006B0AAB">
      <w:pPr>
        <w:tabs>
          <w:tab w:val="left" w:pos="1843"/>
        </w:tabs>
        <w:ind w:left="708" w:right="-416"/>
        <w:jc w:val="both"/>
        <w:rPr>
          <w:rFonts w:asciiTheme="majorHAnsi" w:hAnsiTheme="majorHAnsi" w:cstheme="majorHAnsi"/>
          <w:sz w:val="23"/>
          <w:szCs w:val="23"/>
        </w:rPr>
      </w:pPr>
      <w:r w:rsidRPr="007D2710">
        <w:rPr>
          <w:rFonts w:asciiTheme="majorHAnsi" w:hAnsiTheme="majorHAnsi" w:cstheme="majorHAnsi"/>
          <w:bCs/>
          <w:sz w:val="23"/>
          <w:szCs w:val="23"/>
        </w:rPr>
        <w:t xml:space="preserve">j) A multa, aplicada após regular processo administrativo, será descontada da garantia do contratado faltoso, sendo certo que, se o seu valor exceder ao da garantia prestada, se exigida, além de perde-la, a CONTRATADA responderá pela sua diferença, que será descontada dos pagamentos eventualmente devidos pela administração ou, ainda, se for o caso, </w:t>
      </w:r>
      <w:r w:rsidRPr="007D2710">
        <w:rPr>
          <w:rFonts w:asciiTheme="majorHAnsi" w:hAnsiTheme="majorHAnsi" w:cstheme="majorHAnsi"/>
          <w:sz w:val="23"/>
          <w:szCs w:val="23"/>
        </w:rPr>
        <w:t>cobrada judicialmente. Acaso não tenha sido exigida garantia, à Administração se reserva o direito de descontar diretamente do pagamento devido à CONTRATADA o valor de qualquer multa porventura imposta.</w:t>
      </w:r>
    </w:p>
    <w:p w:rsidR="008266E2" w:rsidRPr="007D2710" w:rsidRDefault="008266E2" w:rsidP="006B0AAB">
      <w:pPr>
        <w:tabs>
          <w:tab w:val="left" w:pos="1843"/>
        </w:tabs>
        <w:ind w:left="708" w:right="-416"/>
        <w:jc w:val="both"/>
        <w:rPr>
          <w:rFonts w:asciiTheme="majorHAnsi" w:hAnsiTheme="majorHAnsi" w:cstheme="majorHAnsi"/>
          <w:sz w:val="23"/>
          <w:szCs w:val="23"/>
        </w:rPr>
      </w:pPr>
    </w:p>
    <w:p w:rsidR="006B0AAB" w:rsidRPr="007D2710" w:rsidRDefault="006B0AAB" w:rsidP="006B0AAB">
      <w:pPr>
        <w:ind w:right="-416"/>
        <w:jc w:val="both"/>
        <w:rPr>
          <w:rFonts w:asciiTheme="majorHAnsi" w:hAnsiTheme="majorHAnsi" w:cstheme="majorHAnsi"/>
          <w:sz w:val="23"/>
          <w:szCs w:val="23"/>
        </w:rPr>
      </w:pPr>
      <w:r w:rsidRPr="007D2710">
        <w:rPr>
          <w:rFonts w:asciiTheme="majorHAnsi" w:hAnsiTheme="majorHAnsi" w:cstheme="majorHAnsi"/>
          <w:sz w:val="23"/>
          <w:szCs w:val="23"/>
        </w:rPr>
        <w:lastRenderedPageBreak/>
        <w:t>III. Será advertido verbalmente o licitante cuja conduta vise perturbar o bom andamento da sessão, podendo essa autoridade determinar a sua retirada do recinto, caso persista na conduta faltosa.</w:t>
      </w:r>
    </w:p>
    <w:p w:rsidR="006B0AAB" w:rsidRPr="007D2710" w:rsidRDefault="006B0AAB" w:rsidP="006B0AAB">
      <w:pPr>
        <w:ind w:right="-416"/>
        <w:jc w:val="both"/>
        <w:rPr>
          <w:rFonts w:asciiTheme="majorHAnsi" w:hAnsiTheme="majorHAnsi" w:cstheme="majorHAnsi"/>
          <w:sz w:val="23"/>
          <w:szCs w:val="23"/>
        </w:rPr>
      </w:pPr>
      <w:r w:rsidRPr="007D2710">
        <w:rPr>
          <w:rFonts w:asciiTheme="majorHAnsi" w:hAnsiTheme="majorHAnsi" w:cstheme="majorHAnsi"/>
          <w:sz w:val="23"/>
          <w:szCs w:val="23"/>
        </w:rPr>
        <w:t xml:space="preserve">IV. Serão punidos com a pena de suspensão temporária do direito de licitar e impedimento de contratar com a Administração os que incorrerem nos ilícitos previstos nos incisos VI e VII. </w:t>
      </w:r>
      <w:proofErr w:type="gramStart"/>
      <w:r w:rsidRPr="007D2710">
        <w:rPr>
          <w:rFonts w:asciiTheme="majorHAnsi" w:hAnsiTheme="majorHAnsi" w:cstheme="majorHAnsi"/>
          <w:sz w:val="23"/>
          <w:szCs w:val="23"/>
        </w:rPr>
        <w:t>do</w:t>
      </w:r>
      <w:proofErr w:type="gramEnd"/>
      <w:r w:rsidRPr="007D2710">
        <w:rPr>
          <w:rFonts w:asciiTheme="majorHAnsi" w:hAnsiTheme="majorHAnsi" w:cstheme="majorHAnsi"/>
          <w:sz w:val="23"/>
          <w:szCs w:val="23"/>
        </w:rPr>
        <w:t xml:space="preserve"> art. 184 e I, IV, VI e VII do art. 185 da Lei estadual nº 9.433/05.</w:t>
      </w:r>
    </w:p>
    <w:p w:rsidR="006B0AAB" w:rsidRPr="007D2710" w:rsidRDefault="006B0AAB" w:rsidP="006B0AAB">
      <w:pPr>
        <w:ind w:right="-416"/>
        <w:jc w:val="both"/>
        <w:rPr>
          <w:rFonts w:asciiTheme="majorHAnsi" w:hAnsiTheme="majorHAnsi" w:cstheme="majorHAnsi"/>
          <w:sz w:val="23"/>
          <w:szCs w:val="23"/>
        </w:rPr>
      </w:pPr>
      <w:r w:rsidRPr="007D2710">
        <w:rPr>
          <w:rFonts w:asciiTheme="majorHAnsi" w:hAnsiTheme="majorHAnsi" w:cstheme="majorHAnsi"/>
          <w:sz w:val="23"/>
          <w:szCs w:val="23"/>
        </w:rPr>
        <w:t>V. Serão punidos com a pena de declaração de inidoneidade para licitar e contratar com a Administração, enquanto perdurarem os motivos determinantes da punição ou até que seja promovida a reabilitação perante a autoridade competente para aplicar a punição, os que incorram nos ilícitos previstos nos incisos I a V do art. 184 e II, III e V do art. 185 da Lei estadual nº 9.433/05.</w:t>
      </w:r>
    </w:p>
    <w:p w:rsidR="006B0AAB" w:rsidRPr="007D2710" w:rsidRDefault="006B0AAB" w:rsidP="006B0AAB">
      <w:pPr>
        <w:ind w:right="-416"/>
        <w:jc w:val="both"/>
        <w:rPr>
          <w:rFonts w:asciiTheme="majorHAnsi" w:hAnsiTheme="majorHAnsi" w:cstheme="majorHAnsi"/>
          <w:sz w:val="23"/>
          <w:szCs w:val="23"/>
        </w:rPr>
      </w:pPr>
      <w:r w:rsidRPr="007D2710">
        <w:rPr>
          <w:rFonts w:asciiTheme="majorHAnsi" w:hAnsiTheme="majorHAnsi" w:cstheme="majorHAnsi"/>
          <w:sz w:val="23"/>
          <w:szCs w:val="23"/>
        </w:rPr>
        <w:t>VI. Para a aplicação das penalidades previstas serão levados em conta a natureza e a gravidade da falta, os prejuízos dela advindos para a Administração Pública e a reincidência na prática do ato.</w:t>
      </w:r>
    </w:p>
    <w:p w:rsidR="006B0AAB" w:rsidRPr="007D2710" w:rsidRDefault="004B6707" w:rsidP="006B0AAB">
      <w:pPr>
        <w:autoSpaceDE w:val="0"/>
        <w:autoSpaceDN w:val="0"/>
        <w:adjustRightInd w:val="0"/>
        <w:spacing w:before="120" w:after="0" w:line="240" w:lineRule="auto"/>
        <w:jc w:val="both"/>
        <w:rPr>
          <w:rFonts w:asciiTheme="majorHAnsi" w:hAnsiTheme="majorHAnsi" w:cstheme="majorHAnsi"/>
          <w:b/>
          <w:sz w:val="23"/>
          <w:szCs w:val="23"/>
          <w:lang w:eastAsia="pt-BR"/>
        </w:rPr>
      </w:pPr>
      <w:r>
        <w:rPr>
          <w:rFonts w:asciiTheme="majorHAnsi" w:hAnsiTheme="majorHAnsi" w:cstheme="majorHAnsi"/>
          <w:b/>
          <w:sz w:val="23"/>
          <w:szCs w:val="23"/>
          <w:lang w:eastAsia="pt-BR"/>
        </w:rPr>
        <w:t>CLÁUSULA DÉCIMA QUARTA</w:t>
      </w:r>
      <w:r w:rsidR="006B0AAB" w:rsidRPr="007D2710">
        <w:rPr>
          <w:rFonts w:asciiTheme="majorHAnsi" w:hAnsiTheme="majorHAnsi" w:cstheme="majorHAnsi"/>
          <w:b/>
          <w:sz w:val="23"/>
          <w:szCs w:val="23"/>
          <w:lang w:eastAsia="pt-BR"/>
        </w:rPr>
        <w:t xml:space="preserve"> – DA RESCISÃO </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 xml:space="preserve">I. A inexecução, total ou parcial do contrato ensejará a sua rescisão, com as </w:t>
      </w:r>
      <w:proofErr w:type="spellStart"/>
      <w:r w:rsidRPr="007D2710">
        <w:rPr>
          <w:rFonts w:asciiTheme="majorHAnsi" w:hAnsiTheme="majorHAnsi" w:cstheme="majorHAnsi"/>
          <w:sz w:val="23"/>
          <w:szCs w:val="23"/>
          <w:lang w:eastAsia="pt-BR"/>
        </w:rPr>
        <w:t>conseqüências</w:t>
      </w:r>
      <w:proofErr w:type="spellEnd"/>
      <w:r w:rsidRPr="007D2710">
        <w:rPr>
          <w:rFonts w:asciiTheme="majorHAnsi" w:hAnsiTheme="majorHAnsi" w:cstheme="majorHAnsi"/>
          <w:sz w:val="23"/>
          <w:szCs w:val="23"/>
          <w:lang w:eastAsia="pt-BR"/>
        </w:rPr>
        <w:t xml:space="preserve"> contratuais e as previstas na Lei estadual nº 9.433/05.</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II. A rescisão poderá ser determinada por ato unilateral e escrito do CONTRATANTE nos casos enumerados nos incisos I a XV, XX e XXI do art. 167 da Lei estadual nº 9.433/05.</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III. Quando a rescisão ocorrer com base nos incisos I e XVI a XX do art. 167 da Lei estadual nº 9.433/05, sem que haja culpa da CONTRATADA, será esta ressarcido dos prejuízos regularmente comprovados que houver sofrido, na forma do § 2º do art. 168 do mesmo diploma.</w:t>
      </w:r>
    </w:p>
    <w:p w:rsidR="006B0AAB" w:rsidRPr="007D2710" w:rsidRDefault="004B6707" w:rsidP="006B0AAB">
      <w:pPr>
        <w:autoSpaceDE w:val="0"/>
        <w:autoSpaceDN w:val="0"/>
        <w:adjustRightInd w:val="0"/>
        <w:spacing w:before="240" w:after="0" w:line="240" w:lineRule="auto"/>
        <w:jc w:val="both"/>
        <w:rPr>
          <w:rFonts w:asciiTheme="majorHAnsi" w:hAnsiTheme="majorHAnsi" w:cstheme="majorHAnsi"/>
          <w:b/>
          <w:sz w:val="23"/>
          <w:szCs w:val="23"/>
          <w:lang w:eastAsia="pt-BR"/>
        </w:rPr>
      </w:pPr>
      <w:r>
        <w:rPr>
          <w:rFonts w:asciiTheme="majorHAnsi" w:hAnsiTheme="majorHAnsi" w:cstheme="majorHAnsi"/>
          <w:b/>
          <w:sz w:val="23"/>
          <w:szCs w:val="23"/>
          <w:lang w:eastAsia="pt-BR"/>
        </w:rPr>
        <w:t>CLÁUSULA DÉCIMA QUINTA</w:t>
      </w:r>
      <w:r w:rsidR="006B0AAB" w:rsidRPr="007D2710">
        <w:rPr>
          <w:rFonts w:asciiTheme="majorHAnsi" w:hAnsiTheme="majorHAnsi" w:cstheme="majorHAnsi"/>
          <w:b/>
          <w:sz w:val="23"/>
          <w:szCs w:val="23"/>
          <w:lang w:eastAsia="pt-BR"/>
        </w:rPr>
        <w:t xml:space="preserve"> – DO RECONHECIMENTO DO DIREITO DA ADMINISTRAÇÃO</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A inexecução total ou parcial do Contrato enseja a sua rescisão, com as consequências contratuais e as previstas em lei ou regulamento.</w:t>
      </w:r>
    </w:p>
    <w:p w:rsidR="006B0AAB" w:rsidRPr="007D2710" w:rsidRDefault="006B0AAB" w:rsidP="006B0AAB">
      <w:pPr>
        <w:autoSpaceDE w:val="0"/>
        <w:autoSpaceDN w:val="0"/>
        <w:adjustRightInd w:val="0"/>
        <w:spacing w:before="240" w:after="0" w:line="240" w:lineRule="auto"/>
        <w:jc w:val="both"/>
        <w:rPr>
          <w:rFonts w:asciiTheme="majorHAnsi" w:hAnsiTheme="majorHAnsi" w:cstheme="majorHAnsi"/>
          <w:b/>
          <w:sz w:val="23"/>
          <w:szCs w:val="23"/>
          <w:lang w:eastAsia="pt-BR"/>
        </w:rPr>
      </w:pPr>
      <w:r w:rsidRPr="007D2710">
        <w:rPr>
          <w:rFonts w:asciiTheme="majorHAnsi" w:hAnsiTheme="majorHAnsi" w:cstheme="majorHAnsi"/>
          <w:b/>
          <w:sz w:val="23"/>
          <w:szCs w:val="23"/>
          <w:lang w:eastAsia="pt-BR"/>
        </w:rPr>
        <w:t>CLÁUSULA DÉC</w:t>
      </w:r>
      <w:r w:rsidR="004B6707">
        <w:rPr>
          <w:rFonts w:asciiTheme="majorHAnsi" w:hAnsiTheme="majorHAnsi" w:cstheme="majorHAnsi"/>
          <w:b/>
          <w:sz w:val="23"/>
          <w:szCs w:val="23"/>
          <w:lang w:eastAsia="pt-BR"/>
        </w:rPr>
        <w:t>IMA SEXTA</w:t>
      </w:r>
      <w:r w:rsidRPr="007D2710">
        <w:rPr>
          <w:rFonts w:asciiTheme="majorHAnsi" w:hAnsiTheme="majorHAnsi" w:cstheme="majorHAnsi"/>
          <w:b/>
          <w:sz w:val="23"/>
          <w:szCs w:val="23"/>
          <w:lang w:eastAsia="pt-BR"/>
        </w:rPr>
        <w:t>– DAS ALTERAÇÕES</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 xml:space="preserve">Este Contrato poderá ser alterado, com as devidas justificativas, nas hipóteses previstas no Art. 143, Seção V, da </w:t>
      </w:r>
      <w:r w:rsidRPr="007D2710">
        <w:rPr>
          <w:rFonts w:asciiTheme="majorHAnsi" w:hAnsiTheme="majorHAnsi" w:cstheme="majorHAnsi"/>
          <w:color w:val="000000"/>
          <w:sz w:val="23"/>
          <w:szCs w:val="23"/>
        </w:rPr>
        <w:t>Lei Estadual n</w:t>
      </w:r>
      <w:r w:rsidRPr="007D2710">
        <w:rPr>
          <w:rFonts w:asciiTheme="majorHAnsi" w:hAnsiTheme="majorHAnsi" w:cstheme="majorHAnsi"/>
          <w:sz w:val="23"/>
          <w:szCs w:val="23"/>
          <w:u w:val="single"/>
          <w:vertAlign w:val="superscript"/>
        </w:rPr>
        <w:t>o</w:t>
      </w:r>
      <w:r w:rsidRPr="007D2710">
        <w:rPr>
          <w:rFonts w:asciiTheme="majorHAnsi" w:hAnsiTheme="majorHAnsi" w:cstheme="majorHAnsi"/>
          <w:sz w:val="23"/>
          <w:szCs w:val="23"/>
        </w:rPr>
        <w:t xml:space="preserve"> 9.433, 2005</w:t>
      </w:r>
      <w:r w:rsidRPr="007D2710">
        <w:rPr>
          <w:rFonts w:asciiTheme="majorHAnsi" w:hAnsiTheme="majorHAnsi" w:cstheme="majorHAnsi"/>
          <w:sz w:val="23"/>
          <w:szCs w:val="23"/>
          <w:lang w:eastAsia="pt-BR"/>
        </w:rPr>
        <w:t>.</w:t>
      </w:r>
    </w:p>
    <w:p w:rsidR="006B0AAB" w:rsidRPr="007D2710" w:rsidRDefault="004B6707" w:rsidP="006B0AAB">
      <w:pPr>
        <w:autoSpaceDE w:val="0"/>
        <w:autoSpaceDN w:val="0"/>
        <w:adjustRightInd w:val="0"/>
        <w:spacing w:before="240" w:after="0" w:line="240" w:lineRule="auto"/>
        <w:jc w:val="both"/>
        <w:rPr>
          <w:rFonts w:asciiTheme="majorHAnsi" w:hAnsiTheme="majorHAnsi" w:cstheme="majorHAnsi"/>
          <w:b/>
          <w:sz w:val="23"/>
          <w:szCs w:val="23"/>
          <w:lang w:eastAsia="pt-BR"/>
        </w:rPr>
      </w:pPr>
      <w:r>
        <w:rPr>
          <w:rFonts w:asciiTheme="majorHAnsi" w:hAnsiTheme="majorHAnsi" w:cstheme="majorHAnsi"/>
          <w:b/>
          <w:sz w:val="23"/>
          <w:szCs w:val="23"/>
          <w:lang w:eastAsia="pt-BR"/>
        </w:rPr>
        <w:t>CLÁUSULA DÉCIMA SÉTIMA</w:t>
      </w:r>
      <w:r w:rsidR="006B0AAB" w:rsidRPr="007D2710">
        <w:rPr>
          <w:rFonts w:asciiTheme="majorHAnsi" w:hAnsiTheme="majorHAnsi" w:cstheme="majorHAnsi"/>
          <w:b/>
          <w:sz w:val="23"/>
          <w:szCs w:val="23"/>
          <w:lang w:eastAsia="pt-BR"/>
        </w:rPr>
        <w:t xml:space="preserve"> – DA PUBLICAÇÃO</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A CONTRATANTE providenciará, no prazo máximo de 10 (dez) dias, iniciado a partir da data de sua assinatura, a publicação do extrato deste Contrato Administrativo, no Diário Oficial do Estado.</w:t>
      </w:r>
    </w:p>
    <w:p w:rsidR="006B0AAB" w:rsidRPr="007D2710" w:rsidRDefault="004B6707" w:rsidP="006B0AAB">
      <w:pPr>
        <w:autoSpaceDE w:val="0"/>
        <w:autoSpaceDN w:val="0"/>
        <w:adjustRightInd w:val="0"/>
        <w:spacing w:before="240" w:after="0" w:line="240" w:lineRule="auto"/>
        <w:jc w:val="both"/>
        <w:rPr>
          <w:rFonts w:asciiTheme="majorHAnsi" w:hAnsiTheme="majorHAnsi" w:cstheme="majorHAnsi"/>
          <w:b/>
          <w:sz w:val="23"/>
          <w:szCs w:val="23"/>
          <w:lang w:eastAsia="pt-BR"/>
        </w:rPr>
      </w:pPr>
      <w:r>
        <w:rPr>
          <w:rFonts w:asciiTheme="majorHAnsi" w:hAnsiTheme="majorHAnsi" w:cstheme="majorHAnsi"/>
          <w:b/>
          <w:sz w:val="23"/>
          <w:szCs w:val="23"/>
          <w:lang w:eastAsia="pt-BR"/>
        </w:rPr>
        <w:t>CLÁUSULA DÉCIMA OITVA</w:t>
      </w:r>
      <w:r w:rsidR="006B0AAB" w:rsidRPr="007D2710">
        <w:rPr>
          <w:rFonts w:asciiTheme="majorHAnsi" w:hAnsiTheme="majorHAnsi" w:cstheme="majorHAnsi"/>
          <w:b/>
          <w:sz w:val="23"/>
          <w:szCs w:val="23"/>
          <w:lang w:eastAsia="pt-BR"/>
        </w:rPr>
        <w:t xml:space="preserve"> - DO FORO</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 xml:space="preserve">Fica eleito o foro da </w:t>
      </w:r>
      <w:r w:rsidRPr="007D2710">
        <w:rPr>
          <w:rFonts w:asciiTheme="majorHAnsi" w:hAnsiTheme="majorHAnsi" w:cstheme="majorHAnsi"/>
          <w:sz w:val="23"/>
          <w:szCs w:val="23"/>
        </w:rPr>
        <w:t>Comarca de Salvador</w:t>
      </w:r>
      <w:r w:rsidRPr="007D2710">
        <w:rPr>
          <w:rFonts w:asciiTheme="majorHAnsi" w:hAnsiTheme="majorHAnsi" w:cstheme="majorHAnsi"/>
          <w:sz w:val="23"/>
          <w:szCs w:val="23"/>
          <w:lang w:eastAsia="pt-BR"/>
        </w:rPr>
        <w:t>, com exclusão de qualquer outro, por mais privilegiado que seja, para dirimir as questões oriundas do presente Instrumento Contratual.</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E assim, por estarem as partes de acordo e ajustadas e após lido e achado conforme, firmam o presente instrumento em 03 (três) vias de igual teor e forma, para um só efeito, na presença de 2 (duas) testemunhas abaixo assinadas.</w:t>
      </w:r>
    </w:p>
    <w:p w:rsidR="003C764F" w:rsidRPr="007D2710" w:rsidRDefault="003C764F" w:rsidP="006B0AAB">
      <w:pPr>
        <w:autoSpaceDE w:val="0"/>
        <w:autoSpaceDN w:val="0"/>
        <w:adjustRightInd w:val="0"/>
        <w:spacing w:before="120" w:after="0" w:line="240" w:lineRule="auto"/>
        <w:jc w:val="both"/>
        <w:rPr>
          <w:rFonts w:asciiTheme="majorHAnsi" w:hAnsiTheme="majorHAnsi" w:cstheme="majorHAnsi"/>
          <w:sz w:val="23"/>
          <w:szCs w:val="23"/>
          <w:lang w:eastAsia="pt-BR"/>
        </w:rPr>
      </w:pP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r w:rsidRPr="007D2710">
        <w:rPr>
          <w:rFonts w:asciiTheme="majorHAnsi" w:hAnsiTheme="majorHAnsi" w:cstheme="majorHAnsi"/>
          <w:sz w:val="23"/>
          <w:szCs w:val="23"/>
          <w:lang w:eastAsia="pt-BR"/>
        </w:rPr>
        <w:t>Salvador/</w:t>
      </w:r>
      <w:r w:rsidR="003C764F" w:rsidRPr="007D2710">
        <w:rPr>
          <w:rFonts w:asciiTheme="majorHAnsi" w:hAnsiTheme="majorHAnsi" w:cstheme="majorHAnsi"/>
          <w:sz w:val="23"/>
          <w:szCs w:val="23"/>
          <w:lang w:eastAsia="pt-BR"/>
        </w:rPr>
        <w:t xml:space="preserve">BA, _____ de ___________ </w:t>
      </w:r>
      <w:proofErr w:type="spellStart"/>
      <w:r w:rsidR="003C764F" w:rsidRPr="007D2710">
        <w:rPr>
          <w:rFonts w:asciiTheme="majorHAnsi" w:hAnsiTheme="majorHAnsi" w:cstheme="majorHAnsi"/>
          <w:sz w:val="23"/>
          <w:szCs w:val="23"/>
          <w:lang w:eastAsia="pt-BR"/>
        </w:rPr>
        <w:t>de</w:t>
      </w:r>
      <w:proofErr w:type="spellEnd"/>
      <w:r w:rsidR="003C764F" w:rsidRPr="007D2710">
        <w:rPr>
          <w:rFonts w:asciiTheme="majorHAnsi" w:hAnsiTheme="majorHAnsi" w:cstheme="majorHAnsi"/>
          <w:sz w:val="23"/>
          <w:szCs w:val="23"/>
          <w:lang w:eastAsia="pt-BR"/>
        </w:rPr>
        <w:t xml:space="preserve"> 2017</w:t>
      </w:r>
      <w:r w:rsidRPr="007D2710">
        <w:rPr>
          <w:rFonts w:asciiTheme="majorHAnsi" w:hAnsiTheme="majorHAnsi" w:cstheme="majorHAnsi"/>
          <w:sz w:val="23"/>
          <w:szCs w:val="23"/>
          <w:lang w:eastAsia="pt-BR"/>
        </w:rPr>
        <w:t>.</w:t>
      </w:r>
    </w:p>
    <w:p w:rsidR="006B0AAB" w:rsidRPr="007D2710" w:rsidRDefault="006B0AAB" w:rsidP="006B0AAB">
      <w:pPr>
        <w:autoSpaceDE w:val="0"/>
        <w:autoSpaceDN w:val="0"/>
        <w:adjustRightInd w:val="0"/>
        <w:spacing w:before="120" w:after="0" w:line="240" w:lineRule="auto"/>
        <w:jc w:val="both"/>
        <w:rPr>
          <w:rFonts w:asciiTheme="majorHAnsi" w:hAnsiTheme="majorHAnsi" w:cstheme="majorHAnsi"/>
          <w:sz w:val="23"/>
          <w:szCs w:val="23"/>
          <w:lang w:eastAsia="pt-BR"/>
        </w:rPr>
      </w:pPr>
    </w:p>
    <w:tbl>
      <w:tblPr>
        <w:tblW w:w="9639" w:type="dxa"/>
        <w:tblInd w:w="108" w:type="dxa"/>
        <w:tblLayout w:type="fixed"/>
        <w:tblLook w:val="01E0" w:firstRow="1" w:lastRow="1" w:firstColumn="1" w:lastColumn="1" w:noHBand="0" w:noVBand="0"/>
      </w:tblPr>
      <w:tblGrid>
        <w:gridCol w:w="4819"/>
        <w:gridCol w:w="4820"/>
      </w:tblGrid>
      <w:tr w:rsidR="006B0AAB" w:rsidRPr="007D2710" w:rsidTr="00CA3BAB">
        <w:trPr>
          <w:trHeight w:val="367"/>
        </w:trPr>
        <w:tc>
          <w:tcPr>
            <w:tcW w:w="4819" w:type="dxa"/>
            <w:shd w:val="clear" w:color="auto" w:fill="auto"/>
            <w:vAlign w:val="center"/>
          </w:tcPr>
          <w:p w:rsidR="006B0AAB" w:rsidRPr="007D2710" w:rsidRDefault="006B0AAB" w:rsidP="00CA3BAB">
            <w:pPr>
              <w:autoSpaceDE w:val="0"/>
              <w:autoSpaceDN w:val="0"/>
              <w:adjustRightInd w:val="0"/>
              <w:spacing w:before="120" w:after="0" w:line="240" w:lineRule="auto"/>
              <w:jc w:val="center"/>
              <w:rPr>
                <w:rFonts w:asciiTheme="majorHAnsi" w:hAnsiTheme="majorHAnsi" w:cstheme="majorHAnsi"/>
                <w:b/>
                <w:sz w:val="23"/>
                <w:szCs w:val="23"/>
                <w:lang w:eastAsia="pt-BR"/>
              </w:rPr>
            </w:pPr>
            <w:r w:rsidRPr="007D2710">
              <w:rPr>
                <w:rFonts w:asciiTheme="majorHAnsi" w:hAnsiTheme="majorHAnsi" w:cstheme="majorHAnsi"/>
                <w:b/>
                <w:sz w:val="23"/>
                <w:szCs w:val="23"/>
                <w:lang w:eastAsia="pt-BR"/>
              </w:rPr>
              <w:t>CONTRATANTE:</w:t>
            </w:r>
          </w:p>
          <w:p w:rsidR="006B0AAB" w:rsidRPr="007D2710" w:rsidRDefault="006B0AAB" w:rsidP="00CA3BAB">
            <w:pPr>
              <w:autoSpaceDE w:val="0"/>
              <w:autoSpaceDN w:val="0"/>
              <w:adjustRightInd w:val="0"/>
              <w:spacing w:before="120" w:after="0" w:line="240" w:lineRule="auto"/>
              <w:jc w:val="center"/>
              <w:rPr>
                <w:rFonts w:asciiTheme="majorHAnsi" w:hAnsiTheme="majorHAnsi" w:cstheme="majorHAnsi"/>
                <w:b/>
                <w:sz w:val="23"/>
                <w:szCs w:val="23"/>
                <w:lang w:eastAsia="pt-BR"/>
              </w:rPr>
            </w:pPr>
          </w:p>
          <w:p w:rsidR="006B0AAB" w:rsidRPr="007D2710" w:rsidRDefault="006B0AAB" w:rsidP="00CA3BAB">
            <w:pPr>
              <w:autoSpaceDE w:val="0"/>
              <w:autoSpaceDN w:val="0"/>
              <w:adjustRightInd w:val="0"/>
              <w:spacing w:before="120" w:after="0" w:line="240" w:lineRule="auto"/>
              <w:jc w:val="center"/>
              <w:rPr>
                <w:rFonts w:asciiTheme="majorHAnsi" w:hAnsiTheme="majorHAnsi" w:cstheme="majorHAnsi"/>
                <w:sz w:val="23"/>
                <w:szCs w:val="23"/>
                <w:lang w:eastAsia="pt-BR"/>
              </w:rPr>
            </w:pPr>
            <w:r w:rsidRPr="007D2710">
              <w:rPr>
                <w:rFonts w:asciiTheme="majorHAnsi" w:hAnsiTheme="majorHAnsi" w:cstheme="majorHAnsi"/>
                <w:sz w:val="23"/>
                <w:szCs w:val="23"/>
                <w:lang w:eastAsia="pt-BR"/>
              </w:rPr>
              <w:t>Secretaria de Desenvolvimento Rural</w:t>
            </w:r>
          </w:p>
          <w:p w:rsidR="006B0AAB" w:rsidRPr="007D2710" w:rsidRDefault="006B0AAB" w:rsidP="00CA3BAB">
            <w:pPr>
              <w:autoSpaceDE w:val="0"/>
              <w:autoSpaceDN w:val="0"/>
              <w:adjustRightInd w:val="0"/>
              <w:spacing w:before="120" w:after="0" w:line="240" w:lineRule="auto"/>
              <w:jc w:val="center"/>
              <w:rPr>
                <w:rFonts w:asciiTheme="majorHAnsi" w:hAnsiTheme="majorHAnsi" w:cstheme="majorHAnsi"/>
                <w:sz w:val="23"/>
                <w:szCs w:val="23"/>
                <w:lang w:eastAsia="pt-BR"/>
              </w:rPr>
            </w:pPr>
          </w:p>
          <w:p w:rsidR="006B0AAB" w:rsidRPr="007D2710" w:rsidRDefault="006B0AAB" w:rsidP="00CA3BAB">
            <w:pPr>
              <w:autoSpaceDE w:val="0"/>
              <w:autoSpaceDN w:val="0"/>
              <w:adjustRightInd w:val="0"/>
              <w:spacing w:after="0" w:line="240" w:lineRule="auto"/>
              <w:jc w:val="center"/>
              <w:rPr>
                <w:rFonts w:asciiTheme="majorHAnsi" w:hAnsiTheme="majorHAnsi" w:cstheme="majorHAnsi"/>
                <w:sz w:val="23"/>
                <w:szCs w:val="23"/>
                <w:lang w:eastAsia="pt-BR"/>
              </w:rPr>
            </w:pPr>
            <w:r w:rsidRPr="007D2710">
              <w:rPr>
                <w:rFonts w:asciiTheme="majorHAnsi" w:hAnsiTheme="majorHAnsi" w:cstheme="majorHAnsi"/>
                <w:sz w:val="23"/>
                <w:szCs w:val="23"/>
                <w:lang w:eastAsia="pt-BR"/>
              </w:rPr>
              <w:t>Jerônimo Rodrigues de Souza</w:t>
            </w:r>
          </w:p>
          <w:p w:rsidR="006B0AAB" w:rsidRPr="007D2710" w:rsidRDefault="006B0AAB" w:rsidP="00CA3BAB">
            <w:pPr>
              <w:autoSpaceDE w:val="0"/>
              <w:autoSpaceDN w:val="0"/>
              <w:adjustRightInd w:val="0"/>
              <w:spacing w:after="0" w:line="240" w:lineRule="auto"/>
              <w:jc w:val="center"/>
              <w:rPr>
                <w:rFonts w:asciiTheme="majorHAnsi" w:hAnsiTheme="majorHAnsi" w:cstheme="majorHAnsi"/>
                <w:sz w:val="23"/>
                <w:szCs w:val="23"/>
                <w:lang w:eastAsia="pt-BR"/>
              </w:rPr>
            </w:pPr>
            <w:r w:rsidRPr="007D2710">
              <w:rPr>
                <w:rFonts w:asciiTheme="majorHAnsi" w:hAnsiTheme="majorHAnsi" w:cstheme="majorHAnsi"/>
                <w:sz w:val="23"/>
                <w:szCs w:val="23"/>
                <w:lang w:eastAsia="pt-BR"/>
              </w:rPr>
              <w:t>Secretário</w:t>
            </w:r>
          </w:p>
          <w:p w:rsidR="006B0AAB" w:rsidRPr="007D2710" w:rsidRDefault="006B0AAB" w:rsidP="00CA3BAB">
            <w:pPr>
              <w:autoSpaceDE w:val="0"/>
              <w:autoSpaceDN w:val="0"/>
              <w:adjustRightInd w:val="0"/>
              <w:spacing w:before="120" w:after="0" w:line="240" w:lineRule="auto"/>
              <w:jc w:val="center"/>
              <w:rPr>
                <w:rFonts w:asciiTheme="majorHAnsi" w:hAnsiTheme="majorHAnsi" w:cstheme="majorHAnsi"/>
                <w:sz w:val="23"/>
                <w:szCs w:val="23"/>
                <w:lang w:eastAsia="pt-BR"/>
              </w:rPr>
            </w:pPr>
          </w:p>
        </w:tc>
        <w:tc>
          <w:tcPr>
            <w:tcW w:w="4820" w:type="dxa"/>
            <w:shd w:val="clear" w:color="auto" w:fill="auto"/>
          </w:tcPr>
          <w:p w:rsidR="006B0AAB" w:rsidRPr="007D2710" w:rsidRDefault="006B0AAB" w:rsidP="00CA3BAB">
            <w:pPr>
              <w:autoSpaceDE w:val="0"/>
              <w:autoSpaceDN w:val="0"/>
              <w:adjustRightInd w:val="0"/>
              <w:spacing w:after="120" w:line="240" w:lineRule="auto"/>
              <w:jc w:val="center"/>
              <w:rPr>
                <w:rFonts w:asciiTheme="majorHAnsi" w:hAnsiTheme="majorHAnsi" w:cstheme="majorHAnsi"/>
                <w:b/>
                <w:sz w:val="23"/>
                <w:szCs w:val="23"/>
                <w:lang w:eastAsia="pt-BR"/>
              </w:rPr>
            </w:pPr>
            <w:r w:rsidRPr="007D2710">
              <w:rPr>
                <w:rFonts w:asciiTheme="majorHAnsi" w:hAnsiTheme="majorHAnsi" w:cstheme="majorHAnsi"/>
                <w:b/>
                <w:sz w:val="23"/>
                <w:szCs w:val="23"/>
                <w:lang w:eastAsia="pt-BR"/>
              </w:rPr>
              <w:t>CONTRATADA:</w:t>
            </w:r>
          </w:p>
          <w:p w:rsidR="006B0AAB" w:rsidRPr="007D2710" w:rsidRDefault="006B0AAB" w:rsidP="00CA3BAB">
            <w:pPr>
              <w:autoSpaceDE w:val="0"/>
              <w:autoSpaceDN w:val="0"/>
              <w:adjustRightInd w:val="0"/>
              <w:spacing w:after="120" w:line="240" w:lineRule="auto"/>
              <w:jc w:val="center"/>
              <w:rPr>
                <w:rFonts w:asciiTheme="majorHAnsi" w:hAnsiTheme="majorHAnsi" w:cstheme="majorHAnsi"/>
                <w:b/>
                <w:sz w:val="23"/>
                <w:szCs w:val="23"/>
                <w:lang w:eastAsia="pt-BR"/>
              </w:rPr>
            </w:pPr>
          </w:p>
          <w:p w:rsidR="006B0AAB" w:rsidRPr="007D2710" w:rsidRDefault="006B0AAB" w:rsidP="00CA3BAB">
            <w:pPr>
              <w:autoSpaceDE w:val="0"/>
              <w:autoSpaceDN w:val="0"/>
              <w:adjustRightInd w:val="0"/>
              <w:spacing w:after="120" w:line="240" w:lineRule="auto"/>
              <w:jc w:val="center"/>
              <w:rPr>
                <w:rFonts w:asciiTheme="majorHAnsi" w:hAnsiTheme="majorHAnsi" w:cstheme="majorHAnsi"/>
                <w:b/>
                <w:sz w:val="23"/>
                <w:szCs w:val="23"/>
                <w:lang w:eastAsia="pt-BR"/>
              </w:rPr>
            </w:pPr>
            <w:r w:rsidRPr="007D2710">
              <w:rPr>
                <w:rFonts w:asciiTheme="majorHAnsi" w:hAnsiTheme="majorHAnsi" w:cstheme="majorHAnsi"/>
                <w:b/>
                <w:sz w:val="23"/>
                <w:szCs w:val="23"/>
                <w:lang w:eastAsia="pt-BR"/>
              </w:rPr>
              <w:t xml:space="preserve"> ___________________</w:t>
            </w:r>
          </w:p>
          <w:p w:rsidR="006B0AAB" w:rsidRPr="007D2710" w:rsidRDefault="006B0AAB" w:rsidP="00CA3BAB">
            <w:pPr>
              <w:autoSpaceDE w:val="0"/>
              <w:autoSpaceDN w:val="0"/>
              <w:adjustRightInd w:val="0"/>
              <w:spacing w:after="120" w:line="240" w:lineRule="auto"/>
              <w:jc w:val="center"/>
              <w:rPr>
                <w:rFonts w:asciiTheme="majorHAnsi" w:hAnsiTheme="majorHAnsi" w:cstheme="majorHAnsi"/>
                <w:sz w:val="23"/>
                <w:szCs w:val="23"/>
                <w:lang w:eastAsia="pt-BR"/>
              </w:rPr>
            </w:pPr>
            <w:r w:rsidRPr="007D2710">
              <w:rPr>
                <w:rFonts w:asciiTheme="majorHAnsi" w:hAnsiTheme="majorHAnsi" w:cstheme="majorHAnsi"/>
                <w:sz w:val="23"/>
                <w:szCs w:val="23"/>
                <w:lang w:eastAsia="pt-BR"/>
              </w:rPr>
              <w:t xml:space="preserve"> – </w:t>
            </w:r>
          </w:p>
          <w:p w:rsidR="006B0AAB" w:rsidRPr="007D2710" w:rsidRDefault="006B0AAB" w:rsidP="00CA3BAB">
            <w:pPr>
              <w:autoSpaceDE w:val="0"/>
              <w:autoSpaceDN w:val="0"/>
              <w:adjustRightInd w:val="0"/>
              <w:spacing w:after="120" w:line="240" w:lineRule="auto"/>
              <w:jc w:val="center"/>
              <w:rPr>
                <w:rFonts w:asciiTheme="majorHAnsi" w:hAnsiTheme="majorHAnsi" w:cstheme="majorHAnsi"/>
                <w:sz w:val="23"/>
                <w:szCs w:val="23"/>
                <w:lang w:eastAsia="pt-BR"/>
              </w:rPr>
            </w:pPr>
          </w:p>
          <w:p w:rsidR="006B0AAB" w:rsidRPr="007D2710" w:rsidRDefault="006B0AAB" w:rsidP="00CA3BAB">
            <w:pPr>
              <w:autoSpaceDE w:val="0"/>
              <w:autoSpaceDN w:val="0"/>
              <w:adjustRightInd w:val="0"/>
              <w:spacing w:after="120" w:line="240" w:lineRule="auto"/>
              <w:rPr>
                <w:rFonts w:asciiTheme="majorHAnsi" w:hAnsiTheme="majorHAnsi" w:cstheme="majorHAnsi"/>
                <w:sz w:val="23"/>
                <w:szCs w:val="23"/>
                <w:lang w:eastAsia="pt-BR"/>
              </w:rPr>
            </w:pPr>
            <w:r w:rsidRPr="007D2710">
              <w:rPr>
                <w:rFonts w:asciiTheme="majorHAnsi" w:hAnsiTheme="majorHAnsi" w:cstheme="majorHAnsi"/>
                <w:sz w:val="23"/>
                <w:szCs w:val="23"/>
                <w:lang w:eastAsia="pt-BR"/>
              </w:rPr>
              <w:t xml:space="preserve">                         ________________</w:t>
            </w:r>
          </w:p>
        </w:tc>
      </w:tr>
      <w:tr w:rsidR="006B0AAB" w:rsidRPr="007D2710" w:rsidTr="00CA3BAB">
        <w:tc>
          <w:tcPr>
            <w:tcW w:w="4819" w:type="dxa"/>
            <w:shd w:val="clear" w:color="auto" w:fill="auto"/>
            <w:vAlign w:val="center"/>
          </w:tcPr>
          <w:p w:rsidR="006B0AAB" w:rsidRPr="007D2710" w:rsidRDefault="006B0AAB" w:rsidP="00CA3BAB">
            <w:pPr>
              <w:autoSpaceDE w:val="0"/>
              <w:autoSpaceDN w:val="0"/>
              <w:adjustRightInd w:val="0"/>
              <w:spacing w:after="240" w:line="240" w:lineRule="auto"/>
              <w:rPr>
                <w:rFonts w:asciiTheme="majorHAnsi" w:hAnsiTheme="majorHAnsi" w:cstheme="majorHAnsi"/>
                <w:b/>
                <w:sz w:val="23"/>
                <w:szCs w:val="23"/>
                <w:lang w:eastAsia="pt-BR"/>
              </w:rPr>
            </w:pPr>
            <w:r w:rsidRPr="007D2710">
              <w:rPr>
                <w:rFonts w:asciiTheme="majorHAnsi" w:hAnsiTheme="majorHAnsi" w:cstheme="majorHAnsi"/>
                <w:b/>
                <w:sz w:val="23"/>
                <w:szCs w:val="23"/>
                <w:lang w:eastAsia="pt-BR"/>
              </w:rPr>
              <w:t>TESTEMUNHAS:</w:t>
            </w:r>
          </w:p>
        </w:tc>
        <w:tc>
          <w:tcPr>
            <w:tcW w:w="4820" w:type="dxa"/>
            <w:shd w:val="clear" w:color="auto" w:fill="auto"/>
            <w:vAlign w:val="center"/>
          </w:tcPr>
          <w:p w:rsidR="006B0AAB" w:rsidRPr="007D2710" w:rsidRDefault="006B0AAB" w:rsidP="00CA3BAB">
            <w:pPr>
              <w:autoSpaceDE w:val="0"/>
              <w:autoSpaceDN w:val="0"/>
              <w:adjustRightInd w:val="0"/>
              <w:spacing w:after="240" w:line="240" w:lineRule="auto"/>
              <w:jc w:val="center"/>
              <w:rPr>
                <w:rFonts w:asciiTheme="majorHAnsi" w:hAnsiTheme="majorHAnsi" w:cstheme="majorHAnsi"/>
                <w:sz w:val="23"/>
                <w:szCs w:val="23"/>
                <w:lang w:eastAsia="pt-BR"/>
              </w:rPr>
            </w:pPr>
            <w:r w:rsidRPr="007D2710">
              <w:rPr>
                <w:rFonts w:asciiTheme="majorHAnsi" w:hAnsiTheme="majorHAnsi" w:cstheme="majorHAnsi"/>
                <w:b/>
                <w:sz w:val="23"/>
                <w:szCs w:val="23"/>
                <w:lang w:eastAsia="pt-BR"/>
              </w:rPr>
              <w:t>TESTEMUNHAS</w:t>
            </w:r>
          </w:p>
        </w:tc>
      </w:tr>
      <w:tr w:rsidR="006B0AAB" w:rsidRPr="007D2710" w:rsidTr="00CA3BAB">
        <w:tc>
          <w:tcPr>
            <w:tcW w:w="4819" w:type="dxa"/>
            <w:shd w:val="clear" w:color="auto" w:fill="auto"/>
            <w:vAlign w:val="center"/>
          </w:tcPr>
          <w:p w:rsidR="006B0AAB" w:rsidRPr="007D2710" w:rsidRDefault="006B0AAB" w:rsidP="00CA3BAB">
            <w:pPr>
              <w:autoSpaceDE w:val="0"/>
              <w:autoSpaceDN w:val="0"/>
              <w:adjustRightInd w:val="0"/>
              <w:spacing w:after="0" w:line="240" w:lineRule="auto"/>
              <w:rPr>
                <w:rFonts w:asciiTheme="majorHAnsi" w:hAnsiTheme="majorHAnsi" w:cstheme="majorHAnsi"/>
                <w:sz w:val="23"/>
                <w:szCs w:val="23"/>
                <w:lang w:eastAsia="pt-BR"/>
              </w:rPr>
            </w:pPr>
            <w:r w:rsidRPr="007D2710">
              <w:rPr>
                <w:rFonts w:asciiTheme="majorHAnsi" w:hAnsiTheme="majorHAnsi" w:cstheme="majorHAnsi"/>
                <w:sz w:val="23"/>
                <w:szCs w:val="23"/>
                <w:lang w:eastAsia="pt-BR"/>
              </w:rPr>
              <w:t>Nome:</w:t>
            </w:r>
          </w:p>
        </w:tc>
        <w:tc>
          <w:tcPr>
            <w:tcW w:w="4820" w:type="dxa"/>
            <w:shd w:val="clear" w:color="auto" w:fill="auto"/>
            <w:vAlign w:val="center"/>
          </w:tcPr>
          <w:p w:rsidR="006B0AAB" w:rsidRPr="007D2710" w:rsidRDefault="006B0AAB" w:rsidP="00CA3BAB">
            <w:pPr>
              <w:autoSpaceDE w:val="0"/>
              <w:autoSpaceDN w:val="0"/>
              <w:adjustRightInd w:val="0"/>
              <w:spacing w:after="0" w:line="240" w:lineRule="auto"/>
              <w:rPr>
                <w:rFonts w:asciiTheme="majorHAnsi" w:hAnsiTheme="majorHAnsi" w:cstheme="majorHAnsi"/>
                <w:sz w:val="23"/>
                <w:szCs w:val="23"/>
                <w:lang w:eastAsia="pt-BR"/>
              </w:rPr>
            </w:pPr>
            <w:r w:rsidRPr="007D2710">
              <w:rPr>
                <w:rFonts w:asciiTheme="majorHAnsi" w:hAnsiTheme="majorHAnsi" w:cstheme="majorHAnsi"/>
                <w:sz w:val="23"/>
                <w:szCs w:val="23"/>
                <w:lang w:eastAsia="pt-BR"/>
              </w:rPr>
              <w:t>Nome:</w:t>
            </w:r>
          </w:p>
        </w:tc>
      </w:tr>
      <w:tr w:rsidR="006B0AAB" w:rsidRPr="007D2710" w:rsidTr="00CA3BAB">
        <w:tc>
          <w:tcPr>
            <w:tcW w:w="4819" w:type="dxa"/>
            <w:shd w:val="clear" w:color="auto" w:fill="auto"/>
            <w:vAlign w:val="center"/>
          </w:tcPr>
          <w:p w:rsidR="006B0AAB" w:rsidRPr="007D2710" w:rsidRDefault="006B0AAB" w:rsidP="00CA3BAB">
            <w:pPr>
              <w:autoSpaceDE w:val="0"/>
              <w:autoSpaceDN w:val="0"/>
              <w:adjustRightInd w:val="0"/>
              <w:spacing w:after="0" w:line="240" w:lineRule="auto"/>
              <w:rPr>
                <w:rFonts w:asciiTheme="majorHAnsi" w:hAnsiTheme="majorHAnsi" w:cstheme="majorHAnsi"/>
                <w:sz w:val="23"/>
                <w:szCs w:val="23"/>
                <w:lang w:eastAsia="pt-BR"/>
              </w:rPr>
            </w:pPr>
            <w:r w:rsidRPr="007D2710">
              <w:rPr>
                <w:rFonts w:asciiTheme="majorHAnsi" w:hAnsiTheme="majorHAnsi" w:cstheme="majorHAnsi"/>
                <w:sz w:val="23"/>
                <w:szCs w:val="23"/>
                <w:lang w:eastAsia="pt-BR"/>
              </w:rPr>
              <w:t>Nº CPF:</w:t>
            </w:r>
          </w:p>
        </w:tc>
        <w:tc>
          <w:tcPr>
            <w:tcW w:w="4820" w:type="dxa"/>
            <w:shd w:val="clear" w:color="auto" w:fill="auto"/>
            <w:vAlign w:val="center"/>
          </w:tcPr>
          <w:p w:rsidR="006B0AAB" w:rsidRPr="007D2710" w:rsidRDefault="006B0AAB" w:rsidP="00CA3BAB">
            <w:pPr>
              <w:autoSpaceDE w:val="0"/>
              <w:autoSpaceDN w:val="0"/>
              <w:adjustRightInd w:val="0"/>
              <w:spacing w:after="0" w:line="240" w:lineRule="auto"/>
              <w:rPr>
                <w:rFonts w:asciiTheme="majorHAnsi" w:hAnsiTheme="majorHAnsi" w:cstheme="majorHAnsi"/>
                <w:sz w:val="23"/>
                <w:szCs w:val="23"/>
                <w:lang w:eastAsia="pt-BR"/>
              </w:rPr>
            </w:pPr>
            <w:r w:rsidRPr="007D2710">
              <w:rPr>
                <w:rFonts w:asciiTheme="majorHAnsi" w:hAnsiTheme="majorHAnsi" w:cstheme="majorHAnsi"/>
                <w:sz w:val="23"/>
                <w:szCs w:val="23"/>
                <w:lang w:eastAsia="pt-BR"/>
              </w:rPr>
              <w:t>Nº CPF:</w:t>
            </w:r>
          </w:p>
        </w:tc>
      </w:tr>
      <w:tr w:rsidR="006B0AAB" w:rsidRPr="007D2710" w:rsidTr="00CA3BAB">
        <w:tc>
          <w:tcPr>
            <w:tcW w:w="4819" w:type="dxa"/>
            <w:shd w:val="clear" w:color="auto" w:fill="auto"/>
            <w:vAlign w:val="center"/>
          </w:tcPr>
          <w:p w:rsidR="006B0AAB" w:rsidRPr="007D2710" w:rsidRDefault="006B0AAB" w:rsidP="00CA3BAB">
            <w:pPr>
              <w:autoSpaceDE w:val="0"/>
              <w:autoSpaceDN w:val="0"/>
              <w:adjustRightInd w:val="0"/>
              <w:spacing w:after="0" w:line="240" w:lineRule="auto"/>
              <w:rPr>
                <w:rFonts w:asciiTheme="majorHAnsi" w:hAnsiTheme="majorHAnsi" w:cstheme="majorHAnsi"/>
                <w:sz w:val="23"/>
                <w:szCs w:val="23"/>
                <w:lang w:eastAsia="pt-BR"/>
              </w:rPr>
            </w:pPr>
            <w:r w:rsidRPr="007D2710">
              <w:rPr>
                <w:rFonts w:asciiTheme="majorHAnsi" w:hAnsiTheme="majorHAnsi" w:cstheme="majorHAnsi"/>
                <w:sz w:val="23"/>
                <w:szCs w:val="23"/>
                <w:lang w:eastAsia="pt-BR"/>
              </w:rPr>
              <w:t>Nº RG:</w:t>
            </w:r>
          </w:p>
        </w:tc>
        <w:tc>
          <w:tcPr>
            <w:tcW w:w="4820" w:type="dxa"/>
            <w:shd w:val="clear" w:color="auto" w:fill="auto"/>
            <w:vAlign w:val="center"/>
          </w:tcPr>
          <w:p w:rsidR="006B0AAB" w:rsidRPr="007D2710" w:rsidRDefault="006B0AAB" w:rsidP="00CA3BAB">
            <w:pPr>
              <w:autoSpaceDE w:val="0"/>
              <w:autoSpaceDN w:val="0"/>
              <w:adjustRightInd w:val="0"/>
              <w:spacing w:after="0" w:line="240" w:lineRule="auto"/>
              <w:rPr>
                <w:rFonts w:asciiTheme="majorHAnsi" w:hAnsiTheme="majorHAnsi" w:cstheme="majorHAnsi"/>
                <w:sz w:val="23"/>
                <w:szCs w:val="23"/>
                <w:lang w:eastAsia="pt-BR"/>
              </w:rPr>
            </w:pPr>
            <w:r w:rsidRPr="007D2710">
              <w:rPr>
                <w:rFonts w:asciiTheme="majorHAnsi" w:hAnsiTheme="majorHAnsi" w:cstheme="majorHAnsi"/>
                <w:sz w:val="23"/>
                <w:szCs w:val="23"/>
                <w:lang w:eastAsia="pt-BR"/>
              </w:rPr>
              <w:t>Nº RG:</w:t>
            </w:r>
          </w:p>
        </w:tc>
      </w:tr>
    </w:tbl>
    <w:p w:rsidR="006B0AAB" w:rsidRPr="007D2710" w:rsidRDefault="006B0AAB" w:rsidP="006B0AAB">
      <w:pPr>
        <w:spacing w:after="0" w:line="240" w:lineRule="auto"/>
        <w:rPr>
          <w:rFonts w:asciiTheme="majorHAnsi" w:hAnsiTheme="majorHAnsi" w:cstheme="majorHAnsi"/>
          <w:b/>
          <w:sz w:val="23"/>
          <w:szCs w:val="23"/>
        </w:rPr>
      </w:pPr>
    </w:p>
    <w:p w:rsidR="00C426DE" w:rsidRPr="007D2710" w:rsidRDefault="00C426DE">
      <w:pPr>
        <w:rPr>
          <w:rFonts w:asciiTheme="majorHAnsi" w:hAnsiTheme="majorHAnsi" w:cstheme="majorHAnsi"/>
        </w:rPr>
      </w:pPr>
    </w:p>
    <w:sectPr w:rsidR="00C426DE" w:rsidRPr="007D2710" w:rsidSect="00FC137A">
      <w:footerReference w:type="default" r:id="rId8"/>
      <w:pgSz w:w="11906" w:h="16838"/>
      <w:pgMar w:top="70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72F" w:rsidRDefault="00A9172F">
      <w:pPr>
        <w:spacing w:after="0" w:line="240" w:lineRule="auto"/>
      </w:pPr>
      <w:r>
        <w:separator/>
      </w:r>
    </w:p>
  </w:endnote>
  <w:endnote w:type="continuationSeparator" w:id="0">
    <w:p w:rsidR="00A9172F" w:rsidRDefault="00A9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05">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85" w:rsidRDefault="006B0AAB">
    <w:pPr>
      <w:pStyle w:val="Rodap"/>
      <w:jc w:val="right"/>
    </w:pPr>
    <w:r>
      <w:fldChar w:fldCharType="begin"/>
    </w:r>
    <w:r>
      <w:instrText>PAGE   \* MERGEFORMAT</w:instrText>
    </w:r>
    <w:r>
      <w:fldChar w:fldCharType="separate"/>
    </w:r>
    <w:r w:rsidR="00CD6F14">
      <w:rPr>
        <w:noProof/>
      </w:rPr>
      <w:t>11</w:t>
    </w:r>
    <w:r>
      <w:rPr>
        <w:noProof/>
      </w:rPr>
      <w:fldChar w:fldCharType="end"/>
    </w:r>
  </w:p>
  <w:p w:rsidR="00AA5A85" w:rsidRDefault="00A917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72F" w:rsidRDefault="00A9172F">
      <w:pPr>
        <w:spacing w:after="0" w:line="240" w:lineRule="auto"/>
      </w:pPr>
      <w:r>
        <w:separator/>
      </w:r>
    </w:p>
  </w:footnote>
  <w:footnote w:type="continuationSeparator" w:id="0">
    <w:p w:rsidR="00A9172F" w:rsidRDefault="00A91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15EF"/>
    <w:multiLevelType w:val="hybridMultilevel"/>
    <w:tmpl w:val="A1801222"/>
    <w:lvl w:ilvl="0" w:tplc="0516623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199649C7"/>
    <w:multiLevelType w:val="hybridMultilevel"/>
    <w:tmpl w:val="1338BB8E"/>
    <w:lvl w:ilvl="0" w:tplc="BB4E1692">
      <w:start w:val="1"/>
      <w:numFmt w:val="upperRoman"/>
      <w:lvlText w:val="%1."/>
      <w:lvlJc w:val="left"/>
      <w:pPr>
        <w:ind w:left="716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8D7E81"/>
    <w:multiLevelType w:val="hybridMultilevel"/>
    <w:tmpl w:val="F9365768"/>
    <w:lvl w:ilvl="0" w:tplc="BB4E1692">
      <w:start w:val="1"/>
      <w:numFmt w:val="upperRoman"/>
      <w:lvlText w:val="%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9E83CD5"/>
    <w:multiLevelType w:val="hybridMultilevel"/>
    <w:tmpl w:val="A1801222"/>
    <w:lvl w:ilvl="0" w:tplc="0516623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6BE17537"/>
    <w:multiLevelType w:val="hybridMultilevel"/>
    <w:tmpl w:val="D6E2591A"/>
    <w:lvl w:ilvl="0" w:tplc="1E284B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39A2555"/>
    <w:multiLevelType w:val="hybridMultilevel"/>
    <w:tmpl w:val="F7401922"/>
    <w:lvl w:ilvl="0" w:tplc="659A1EF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35"/>
    <w:rsid w:val="0007312E"/>
    <w:rsid w:val="0016284B"/>
    <w:rsid w:val="001C7B33"/>
    <w:rsid w:val="002717F6"/>
    <w:rsid w:val="002F5F3C"/>
    <w:rsid w:val="003C764F"/>
    <w:rsid w:val="003E28AD"/>
    <w:rsid w:val="004378F2"/>
    <w:rsid w:val="00473601"/>
    <w:rsid w:val="004B6707"/>
    <w:rsid w:val="0057355D"/>
    <w:rsid w:val="006B0AAB"/>
    <w:rsid w:val="006F2F0D"/>
    <w:rsid w:val="007D2710"/>
    <w:rsid w:val="008020BF"/>
    <w:rsid w:val="008042FE"/>
    <w:rsid w:val="008266E2"/>
    <w:rsid w:val="0090383F"/>
    <w:rsid w:val="0090708D"/>
    <w:rsid w:val="00A5549E"/>
    <w:rsid w:val="00A9172F"/>
    <w:rsid w:val="00C36B13"/>
    <w:rsid w:val="00C426DE"/>
    <w:rsid w:val="00C46B6C"/>
    <w:rsid w:val="00CD6F14"/>
    <w:rsid w:val="00D13DF8"/>
    <w:rsid w:val="00D30572"/>
    <w:rsid w:val="00D75135"/>
    <w:rsid w:val="00DA1C49"/>
    <w:rsid w:val="00EF21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887B"/>
  <w15:chartTrackingRefBased/>
  <w15:docId w15:val="{FB9B04B9-A1CE-4975-B8AC-C0361385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AAB"/>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6B0AAB"/>
    <w:pPr>
      <w:keepNext/>
      <w:keepLines/>
      <w:shd w:val="clear" w:color="auto" w:fill="BDD6EE"/>
      <w:spacing w:before="360" w:after="0"/>
      <w:outlineLvl w:val="0"/>
    </w:pPr>
    <w:rPr>
      <w:rFonts w:eastAsia="Times New Roman"/>
      <w:b/>
      <w:bCs/>
      <w:color w:val="000000"/>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B0AAB"/>
    <w:rPr>
      <w:rFonts w:ascii="Calibri" w:eastAsia="Times New Roman" w:hAnsi="Calibri" w:cs="Times New Roman"/>
      <w:b/>
      <w:bCs/>
      <w:color w:val="000000"/>
      <w:sz w:val="24"/>
      <w:szCs w:val="28"/>
      <w:shd w:val="clear" w:color="auto" w:fill="BDD6EE"/>
    </w:rPr>
  </w:style>
  <w:style w:type="character" w:styleId="Hyperlink">
    <w:name w:val="Hyperlink"/>
    <w:uiPriority w:val="99"/>
    <w:unhideWhenUsed/>
    <w:rsid w:val="006B0AAB"/>
    <w:rPr>
      <w:color w:val="0000FF"/>
      <w:u w:val="single"/>
    </w:rPr>
  </w:style>
  <w:style w:type="paragraph" w:styleId="Rodap">
    <w:name w:val="footer"/>
    <w:basedOn w:val="Normal"/>
    <w:link w:val="RodapChar"/>
    <w:uiPriority w:val="99"/>
    <w:unhideWhenUsed/>
    <w:rsid w:val="006B0AAB"/>
    <w:pPr>
      <w:tabs>
        <w:tab w:val="center" w:pos="4252"/>
        <w:tab w:val="right" w:pos="8504"/>
      </w:tabs>
    </w:pPr>
  </w:style>
  <w:style w:type="character" w:customStyle="1" w:styleId="RodapChar">
    <w:name w:val="Rodapé Char"/>
    <w:basedOn w:val="Fontepargpadro"/>
    <w:link w:val="Rodap"/>
    <w:uiPriority w:val="99"/>
    <w:rsid w:val="006B0AAB"/>
    <w:rPr>
      <w:rFonts w:ascii="Calibri" w:eastAsia="Calibri" w:hAnsi="Calibri" w:cs="Times New Roman"/>
    </w:rPr>
  </w:style>
  <w:style w:type="paragraph" w:styleId="PargrafodaLista">
    <w:name w:val="List Paragraph"/>
    <w:basedOn w:val="Normal"/>
    <w:uiPriority w:val="34"/>
    <w:qFormat/>
    <w:rsid w:val="006B0AAB"/>
    <w:pPr>
      <w:suppressAutoHyphens/>
      <w:ind w:left="720"/>
      <w:contextualSpacing/>
    </w:pPr>
    <w:rPr>
      <w:rFonts w:eastAsia="Lucida Sans Unicode" w:cs="font305"/>
      <w:kern w:val="1"/>
      <w:lang w:eastAsia="ar-SA"/>
    </w:rPr>
  </w:style>
  <w:style w:type="paragraph" w:styleId="SemEspaamento">
    <w:name w:val="No Spacing"/>
    <w:uiPriority w:val="1"/>
    <w:qFormat/>
    <w:rsid w:val="006B0AAB"/>
    <w:pPr>
      <w:spacing w:after="0" w:line="240" w:lineRule="auto"/>
    </w:pPr>
    <w:rPr>
      <w:rFonts w:ascii="Calibri" w:eastAsia="Calibri" w:hAnsi="Calibri" w:cs="Times New Roman"/>
    </w:rPr>
  </w:style>
  <w:style w:type="paragraph" w:customStyle="1" w:styleId="Normal2">
    <w:name w:val="Normal2"/>
    <w:basedOn w:val="Normal"/>
    <w:rsid w:val="006B0AAB"/>
    <w:pPr>
      <w:suppressAutoHyphens/>
      <w:spacing w:after="0" w:line="240" w:lineRule="auto"/>
    </w:pPr>
    <w:rPr>
      <w:rFonts w:ascii="Times New Roman" w:eastAsia="Lucida Sans Unicode" w:hAnsi="Times New Roman"/>
      <w:kern w:val="1"/>
      <w:sz w:val="24"/>
      <w:szCs w:val="24"/>
      <w:lang w:eastAsia="ar-SA"/>
    </w:rPr>
  </w:style>
  <w:style w:type="paragraph" w:customStyle="1" w:styleId="Default">
    <w:name w:val="Default"/>
    <w:rsid w:val="008020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n.ebda.ba.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11</Pages>
  <Words>4061</Words>
  <Characters>21933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Amia Spineli</dc:creator>
  <cp:keywords/>
  <dc:description/>
  <cp:lastModifiedBy>Amia Spineli</cp:lastModifiedBy>
  <cp:revision>20</cp:revision>
  <dcterms:created xsi:type="dcterms:W3CDTF">2016-10-13T23:29:00Z</dcterms:created>
  <dcterms:modified xsi:type="dcterms:W3CDTF">2018-06-19T02:06:00Z</dcterms:modified>
</cp:coreProperties>
</file>