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29F8" w14:textId="40305D53" w:rsidR="0041542C" w:rsidRPr="00BF34FC" w:rsidRDefault="0041542C" w:rsidP="00501C1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</w:rPr>
      </w:pPr>
    </w:p>
    <w:p w14:paraId="50481451" w14:textId="1A790F66" w:rsidR="0041542C" w:rsidRPr="00BF34FC" w:rsidRDefault="00501C13" w:rsidP="00C72F20">
      <w:pPr>
        <w:shd w:val="clear" w:color="auto" w:fill="FFE599" w:themeFill="accent4" w:themeFillTint="66"/>
        <w:spacing w:after="0" w:line="360" w:lineRule="auto"/>
        <w:jc w:val="both"/>
        <w:rPr>
          <w:rFonts w:asciiTheme="majorHAnsi" w:hAnsiTheme="majorHAnsi" w:cstheme="majorHAnsi"/>
        </w:rPr>
      </w:pPr>
      <w:r w:rsidRPr="00BF34FC">
        <w:rPr>
          <w:rFonts w:asciiTheme="majorHAnsi" w:eastAsia="Times New Roman" w:hAnsiTheme="majorHAnsi" w:cstheme="majorHAnsi"/>
          <w:b/>
        </w:rPr>
        <w:t xml:space="preserve">ANEXO II - </w:t>
      </w:r>
      <w:r w:rsidR="0041542C" w:rsidRPr="00BF34FC">
        <w:rPr>
          <w:rFonts w:asciiTheme="majorHAnsi" w:eastAsia="Times New Roman" w:hAnsiTheme="majorHAnsi" w:cstheme="majorHAnsi"/>
          <w:b/>
        </w:rPr>
        <w:t xml:space="preserve">ATIVIDADES SELECIONÁVEIS </w:t>
      </w:r>
      <w:r w:rsidR="00F32A32" w:rsidRPr="00BF34FC">
        <w:rPr>
          <w:rFonts w:asciiTheme="majorHAnsi" w:eastAsia="Times New Roman" w:hAnsiTheme="majorHAnsi" w:cstheme="majorHAnsi"/>
          <w:b/>
        </w:rPr>
        <w:t>PARA</w:t>
      </w:r>
      <w:r w:rsidR="0041542C" w:rsidRPr="00BF34FC">
        <w:rPr>
          <w:rFonts w:asciiTheme="majorHAnsi" w:eastAsia="Times New Roman" w:hAnsiTheme="majorHAnsi" w:cstheme="majorHAnsi"/>
          <w:b/>
        </w:rPr>
        <w:t xml:space="preserve"> CONSTRUÇÃO DO </w:t>
      </w:r>
      <w:r w:rsidR="00F32A32" w:rsidRPr="00BF34FC">
        <w:rPr>
          <w:rFonts w:asciiTheme="majorHAnsi" w:eastAsia="Times New Roman" w:hAnsiTheme="majorHAnsi" w:cstheme="majorHAnsi"/>
          <w:b/>
        </w:rPr>
        <w:t>C</w:t>
      </w:r>
      <w:r w:rsidR="0041542C" w:rsidRPr="00BF34FC">
        <w:rPr>
          <w:rFonts w:asciiTheme="majorHAnsi" w:eastAsia="Times New Roman" w:hAnsiTheme="majorHAnsi" w:cstheme="majorHAnsi"/>
          <w:b/>
        </w:rPr>
        <w:t>ONHECIMENTO</w:t>
      </w:r>
    </w:p>
    <w:p w14:paraId="78403FC3" w14:textId="77777777" w:rsidR="0041542C" w:rsidRPr="00BF34FC" w:rsidRDefault="0041542C" w:rsidP="007C3B40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36B08BB5" w14:textId="1DC646F2" w:rsidR="00A06C81" w:rsidRPr="00BF34FC" w:rsidRDefault="004F1475" w:rsidP="00EE04BE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BF34FC">
        <w:rPr>
          <w:rFonts w:asciiTheme="majorHAnsi" w:eastAsia="Times New Roman" w:hAnsiTheme="majorHAnsi" w:cstheme="majorHAnsi"/>
          <w:b/>
        </w:rPr>
        <w:t xml:space="preserve">Atividades do tipo individual </w:t>
      </w:r>
      <w:r w:rsidR="00A06C81" w:rsidRPr="00BF34FC">
        <w:rPr>
          <w:rFonts w:asciiTheme="majorHAnsi" w:eastAsia="Times New Roman" w:hAnsiTheme="majorHAnsi" w:cstheme="majorHAnsi"/>
          <w:b/>
        </w:rPr>
        <w:t>e coletiva</w:t>
      </w:r>
      <w:r w:rsidR="007C3B40" w:rsidRPr="00BF34FC">
        <w:rPr>
          <w:rFonts w:asciiTheme="majorHAnsi" w:eastAsia="Times New Roman" w:hAnsiTheme="majorHAnsi" w:cstheme="majorHAnsi"/>
          <w:b/>
        </w:rPr>
        <w:t xml:space="preserve"> </w:t>
      </w:r>
      <w:r w:rsidR="00A06C81" w:rsidRPr="00BF34FC">
        <w:rPr>
          <w:rFonts w:asciiTheme="majorHAnsi" w:eastAsia="Times New Roman" w:hAnsiTheme="majorHAnsi" w:cstheme="majorHAnsi"/>
        </w:rPr>
        <w:t xml:space="preserve">necessárias para o alcance dos resultados do objeto do contrato pensadas e construídas </w:t>
      </w:r>
      <w:r w:rsidR="008B616E" w:rsidRPr="00BF34FC">
        <w:rPr>
          <w:rFonts w:asciiTheme="majorHAnsi" w:eastAsia="Times New Roman" w:hAnsiTheme="majorHAnsi" w:cstheme="majorHAnsi"/>
        </w:rPr>
        <w:t>coletivamente e democraticamente</w:t>
      </w:r>
      <w:r w:rsidR="00A06C81" w:rsidRPr="00BF34FC">
        <w:rPr>
          <w:rFonts w:asciiTheme="majorHAnsi" w:eastAsia="Times New Roman" w:hAnsiTheme="majorHAnsi" w:cstheme="majorHAnsi"/>
        </w:rPr>
        <w:t xml:space="preserve"> entre a equipe técnica multidisciplinar </w:t>
      </w:r>
      <w:r w:rsidR="00065A6D" w:rsidRPr="00BF34FC">
        <w:rPr>
          <w:rFonts w:asciiTheme="majorHAnsi" w:eastAsia="Times New Roman" w:hAnsiTheme="majorHAnsi" w:cstheme="majorHAnsi"/>
        </w:rPr>
        <w:t xml:space="preserve">e as trabalhadoras rurais </w:t>
      </w:r>
      <w:r w:rsidR="00A06C81" w:rsidRPr="00BF34FC">
        <w:rPr>
          <w:rFonts w:asciiTheme="majorHAnsi" w:eastAsia="Times New Roman" w:hAnsiTheme="majorHAnsi" w:cstheme="majorHAnsi"/>
        </w:rPr>
        <w:t>partir da sistematização dos diversos instrumentos de diagnóstico e planejamento utilizado nas comunidades.</w:t>
      </w:r>
    </w:p>
    <w:p w14:paraId="33988528" w14:textId="45C6A004" w:rsidR="00A06C81" w:rsidRPr="00BF34FC" w:rsidRDefault="00A06C81" w:rsidP="00EE04B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F34FC">
        <w:rPr>
          <w:rFonts w:asciiTheme="majorHAnsi" w:hAnsiTheme="majorHAnsi" w:cstheme="majorHAnsi"/>
        </w:rPr>
        <w:t>Os temas</w:t>
      </w:r>
      <w:r w:rsidR="006F5CA6" w:rsidRPr="00BF34FC">
        <w:rPr>
          <w:rFonts w:asciiTheme="majorHAnsi" w:hAnsiTheme="majorHAnsi" w:cstheme="majorHAnsi"/>
        </w:rPr>
        <w:t xml:space="preserve"> (conforme item 5.4 do edital)</w:t>
      </w:r>
      <w:r w:rsidRPr="00BF34FC">
        <w:rPr>
          <w:rFonts w:asciiTheme="majorHAnsi" w:hAnsiTheme="majorHAnsi" w:cstheme="majorHAnsi"/>
        </w:rPr>
        <w:t>, métodos, abordagem, quantidade e carga horária pa</w:t>
      </w:r>
      <w:r w:rsidR="006E0D5B" w:rsidRPr="00BF34FC">
        <w:rPr>
          <w:rFonts w:asciiTheme="majorHAnsi" w:hAnsiTheme="majorHAnsi" w:cstheme="majorHAnsi"/>
        </w:rPr>
        <w:t>ra cada atividade serão definida</w:t>
      </w:r>
      <w:r w:rsidRPr="00BF34FC">
        <w:rPr>
          <w:rFonts w:asciiTheme="majorHAnsi" w:hAnsiTheme="majorHAnsi" w:cstheme="majorHAnsi"/>
        </w:rPr>
        <w:t xml:space="preserve">s pela executora de ATER em conjunto com o grupo de </w:t>
      </w:r>
      <w:r w:rsidR="00065A6D" w:rsidRPr="00BF34FC">
        <w:rPr>
          <w:rFonts w:asciiTheme="majorHAnsi" w:hAnsiTheme="majorHAnsi" w:cstheme="majorHAnsi"/>
        </w:rPr>
        <w:t>mulheres</w:t>
      </w:r>
      <w:r w:rsidRPr="00BF34FC">
        <w:rPr>
          <w:rFonts w:asciiTheme="majorHAnsi" w:hAnsiTheme="majorHAnsi" w:cstheme="majorHAnsi"/>
        </w:rPr>
        <w:t xml:space="preserve"> durante a atividade “</w:t>
      </w:r>
      <w:r w:rsidR="00EE04BE" w:rsidRPr="00BF34FC">
        <w:rPr>
          <w:rFonts w:asciiTheme="majorHAnsi" w:hAnsiTheme="majorHAnsi" w:cstheme="majorHAnsi"/>
          <w:b/>
        </w:rPr>
        <w:t>Reunião para socialização do diagnóstico comunitário participativo e planejamento das ações com as mulheres</w:t>
      </w:r>
      <w:r w:rsidRPr="00BF34FC">
        <w:rPr>
          <w:rFonts w:asciiTheme="majorHAnsi" w:hAnsiTheme="majorHAnsi" w:cstheme="majorHAnsi"/>
          <w:i/>
        </w:rPr>
        <w:t>”,</w:t>
      </w:r>
      <w:r w:rsidRPr="00BF34FC">
        <w:rPr>
          <w:rFonts w:asciiTheme="majorHAnsi" w:hAnsiTheme="majorHAnsi" w:cstheme="majorHAnsi"/>
        </w:rPr>
        <w:t xml:space="preserve"> conforme modelo de relatório próprio de acordo com as demandas apresentadas pelas famílias, para análise e aprovação da BAHIATER no prazo de 15 dias. </w:t>
      </w:r>
    </w:p>
    <w:p w14:paraId="2B211271" w14:textId="77777777" w:rsidR="00A06C81" w:rsidRPr="00BF34FC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60155C58" w14:textId="38E8DD9D" w:rsidR="00A06C81" w:rsidRPr="00BF34FC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BF34FC">
        <w:rPr>
          <w:rFonts w:asciiTheme="majorHAnsi" w:eastAsia="Times New Roman" w:hAnsiTheme="majorHAnsi" w:cstheme="majorHAnsi"/>
          <w:b/>
        </w:rPr>
        <w:t>Atividades Individuais (02h e 04h)</w:t>
      </w:r>
    </w:p>
    <w:p w14:paraId="7D391E6D" w14:textId="210431E3" w:rsidR="00A06C81" w:rsidRPr="00BF34FC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BF34FC">
        <w:rPr>
          <w:rFonts w:asciiTheme="majorHAnsi" w:eastAsia="Times New Roman" w:hAnsiTheme="majorHAnsi" w:cstheme="majorHAnsi"/>
        </w:rPr>
        <w:t>Fazem parte desse grupo as atividades de “visita técnica à UPF</w:t>
      </w:r>
      <w:r w:rsidR="009F6A6D" w:rsidRPr="00BF34FC">
        <w:rPr>
          <w:rFonts w:asciiTheme="majorHAnsi" w:eastAsia="Times New Roman" w:hAnsiTheme="majorHAnsi" w:cstheme="majorHAnsi"/>
        </w:rPr>
        <w:t>”,</w:t>
      </w:r>
      <w:r w:rsidR="008B616E" w:rsidRPr="00BF34FC">
        <w:rPr>
          <w:rFonts w:asciiTheme="majorHAnsi" w:eastAsia="Times New Roman" w:hAnsiTheme="majorHAnsi" w:cstheme="majorHAnsi"/>
        </w:rPr>
        <w:t xml:space="preserve"> para comprovação da execução da atividade será utilizado formulários e relatórios disponibilizados pela </w:t>
      </w:r>
      <w:proofErr w:type="spellStart"/>
      <w:r w:rsidR="008B616E" w:rsidRPr="00BF34FC">
        <w:rPr>
          <w:rFonts w:asciiTheme="majorHAnsi" w:eastAsia="Times New Roman" w:hAnsiTheme="majorHAnsi" w:cstheme="majorHAnsi"/>
        </w:rPr>
        <w:t>Bahiater</w:t>
      </w:r>
      <w:proofErr w:type="spellEnd"/>
      <w:r w:rsidR="008B616E" w:rsidRPr="00BF34FC">
        <w:rPr>
          <w:rFonts w:asciiTheme="majorHAnsi" w:eastAsia="Times New Roman" w:hAnsiTheme="majorHAnsi" w:cstheme="majorHAnsi"/>
        </w:rPr>
        <w:t>.</w:t>
      </w:r>
    </w:p>
    <w:p w14:paraId="0EC7A3AE" w14:textId="77777777" w:rsidR="00A06C81" w:rsidRPr="00BF34FC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2FF9C76E" w14:textId="602FBAE3" w:rsidR="00A06C81" w:rsidRPr="00BF34FC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BF34FC">
        <w:rPr>
          <w:rFonts w:asciiTheme="majorHAnsi" w:eastAsia="Times New Roman" w:hAnsiTheme="majorHAnsi" w:cstheme="majorHAnsi"/>
          <w:b/>
        </w:rPr>
        <w:t>Atividades Coletivas (8h, 16h e 24h)</w:t>
      </w:r>
    </w:p>
    <w:p w14:paraId="360B1A63" w14:textId="16EE039F" w:rsidR="008B616E" w:rsidRPr="00BF34FC" w:rsidRDefault="008B616E" w:rsidP="00A06C81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BF34FC">
        <w:rPr>
          <w:rFonts w:asciiTheme="majorHAnsi" w:hAnsiTheme="majorHAnsi" w:cstheme="majorHAnsi"/>
        </w:rPr>
        <w:t xml:space="preserve">Fazem parte desse grupo as atividades coletivas como demonstração técnica na </w:t>
      </w:r>
      <w:r w:rsidR="0066517A" w:rsidRPr="00BF34FC">
        <w:rPr>
          <w:rFonts w:asciiTheme="majorHAnsi" w:hAnsiTheme="majorHAnsi" w:cstheme="majorHAnsi"/>
        </w:rPr>
        <w:t>UPF</w:t>
      </w:r>
      <w:r w:rsidRPr="00BF34FC">
        <w:rPr>
          <w:rFonts w:asciiTheme="majorHAnsi" w:hAnsiTheme="majorHAnsi" w:cstheme="majorHAnsi"/>
        </w:rPr>
        <w:t xml:space="preserve">, curso, oficina, mutirão, dia de campo, intercâmbio para troca de experiências, excursão, entre outras </w:t>
      </w:r>
      <w:r w:rsidR="0066517A" w:rsidRPr="00BF34FC">
        <w:rPr>
          <w:rFonts w:asciiTheme="majorHAnsi" w:hAnsiTheme="majorHAnsi" w:cstheme="majorHAnsi"/>
        </w:rPr>
        <w:t>atividades que dialoguem c</w:t>
      </w:r>
      <w:r w:rsidRPr="00BF34FC">
        <w:rPr>
          <w:rFonts w:asciiTheme="majorHAnsi" w:hAnsiTheme="majorHAnsi" w:cstheme="majorHAnsi"/>
        </w:rPr>
        <w:t>om o objeto do contrato.</w:t>
      </w:r>
    </w:p>
    <w:p w14:paraId="33243DB5" w14:textId="178F3F64" w:rsidR="009B3EDA" w:rsidRDefault="009B3EDA" w:rsidP="009B3EDA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BF34FC">
        <w:rPr>
          <w:rFonts w:asciiTheme="majorHAnsi" w:eastAsia="Times New Roman" w:hAnsiTheme="majorHAnsi" w:cstheme="majorHAnsi"/>
        </w:rPr>
        <w:t xml:space="preserve">Para a comprovação da execução da atividade e posterior pagamento do serviço prestado, será aceitado </w:t>
      </w:r>
      <w:r w:rsidRPr="00BF34FC">
        <w:rPr>
          <w:rFonts w:asciiTheme="majorHAnsi" w:eastAsia="Times New Roman" w:hAnsiTheme="majorHAnsi" w:cstheme="majorHAnsi"/>
          <w:iCs/>
        </w:rPr>
        <w:t xml:space="preserve">número mínimo de 12 e máximo 32 beneficiários/as por atividade coletiva, aceitando uma média de 22,5, com tolerância de 70% (15,75 beneficiários) </w:t>
      </w:r>
      <w:r w:rsidRPr="00BF34FC">
        <w:rPr>
          <w:rFonts w:asciiTheme="majorHAnsi" w:hAnsiTheme="majorHAnsi" w:cstheme="majorHAnsi"/>
          <w:color w:val="000000"/>
        </w:rPr>
        <w:t>para que seja possível validar o ateste da atividade no SIATER.</w:t>
      </w:r>
    </w:p>
    <w:p w14:paraId="6D7FAE13" w14:textId="0E683D69" w:rsidR="00FC4E35" w:rsidRPr="00BF34FC" w:rsidRDefault="00FC4E35" w:rsidP="009B3EDA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Para atividades de 24h o mínimo aceitável </w:t>
      </w:r>
      <w:bookmarkStart w:id="0" w:name="_GoBack"/>
      <w:bookmarkEnd w:id="0"/>
      <w:r>
        <w:rPr>
          <w:rFonts w:asciiTheme="majorHAnsi" w:hAnsiTheme="majorHAnsi" w:cstheme="majorHAnsi"/>
          <w:color w:val="000000"/>
        </w:rPr>
        <w:t>de participantes está entre 25 e 35 participantes por atividade.</w:t>
      </w:r>
    </w:p>
    <w:p w14:paraId="47990CA1" w14:textId="44E06106" w:rsidR="008B616E" w:rsidRPr="00BF34FC" w:rsidRDefault="008B616E" w:rsidP="00A06C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5717927F" w14:textId="78A71BF9" w:rsidR="00B160C1" w:rsidRPr="00BF34FC" w:rsidRDefault="004F1475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BF34FC">
        <w:rPr>
          <w:rFonts w:asciiTheme="majorHAnsi" w:hAnsiTheme="majorHAnsi" w:cstheme="majorHAnsi"/>
          <w:i/>
        </w:rPr>
        <w:t xml:space="preserve">Não serão aceitos </w:t>
      </w:r>
      <w:r w:rsidR="007C3B40" w:rsidRPr="00BF34FC">
        <w:rPr>
          <w:rFonts w:asciiTheme="majorHAnsi" w:hAnsiTheme="majorHAnsi" w:cstheme="majorHAnsi"/>
          <w:i/>
        </w:rPr>
        <w:t>c</w:t>
      </w:r>
      <w:r w:rsidRPr="00BF34FC">
        <w:rPr>
          <w:rFonts w:asciiTheme="majorHAnsi" w:hAnsiTheme="majorHAnsi" w:cstheme="majorHAnsi"/>
          <w:i/>
        </w:rPr>
        <w:t xml:space="preserve">ronogramas apresentados como produto da atividade </w:t>
      </w:r>
      <w:r w:rsidR="0052694D" w:rsidRPr="00BF34FC">
        <w:rPr>
          <w:rFonts w:asciiTheme="majorHAnsi" w:hAnsiTheme="majorHAnsi" w:cstheme="majorHAnsi"/>
          <w:i/>
        </w:rPr>
        <w:t>“</w:t>
      </w:r>
      <w:r w:rsidR="007C3B40" w:rsidRPr="00BF34FC">
        <w:rPr>
          <w:rFonts w:asciiTheme="majorHAnsi" w:hAnsiTheme="majorHAnsi" w:cstheme="majorHAnsi"/>
          <w:i/>
        </w:rPr>
        <w:t xml:space="preserve">Seminário de </w:t>
      </w:r>
      <w:r w:rsidRPr="00BF34FC">
        <w:rPr>
          <w:rFonts w:asciiTheme="majorHAnsi" w:hAnsiTheme="majorHAnsi" w:cstheme="majorHAnsi"/>
          <w:i/>
        </w:rPr>
        <w:t>Planejamento Comunitário</w:t>
      </w:r>
      <w:r w:rsidR="0052694D" w:rsidRPr="00BF34FC">
        <w:rPr>
          <w:rFonts w:asciiTheme="majorHAnsi" w:hAnsiTheme="majorHAnsi" w:cstheme="majorHAnsi"/>
          <w:i/>
        </w:rPr>
        <w:t>”</w:t>
      </w:r>
      <w:r w:rsidRPr="00BF34FC">
        <w:rPr>
          <w:rFonts w:asciiTheme="majorHAnsi" w:hAnsiTheme="majorHAnsi" w:cstheme="majorHAnsi"/>
          <w:i/>
        </w:rPr>
        <w:t xml:space="preserve">, que </w:t>
      </w:r>
      <w:r w:rsidR="00936795" w:rsidRPr="00BF34FC">
        <w:rPr>
          <w:rFonts w:asciiTheme="majorHAnsi" w:hAnsiTheme="majorHAnsi" w:cstheme="majorHAnsi"/>
          <w:i/>
        </w:rPr>
        <w:t>ultrapassem o valor estabelecido</w:t>
      </w:r>
      <w:r w:rsidRPr="00BF34FC">
        <w:rPr>
          <w:rFonts w:asciiTheme="majorHAnsi" w:hAnsiTheme="majorHAnsi" w:cstheme="majorHAnsi"/>
          <w:i/>
        </w:rPr>
        <w:t>.</w:t>
      </w:r>
      <w:r w:rsidR="00A06C81" w:rsidRPr="00BF34FC">
        <w:rPr>
          <w:rFonts w:asciiTheme="majorHAnsi" w:hAnsiTheme="majorHAnsi" w:cstheme="majorHAnsi"/>
          <w:i/>
        </w:rPr>
        <w:t xml:space="preserve"> </w:t>
      </w:r>
      <w:r w:rsidR="0041542C" w:rsidRPr="00BF34FC">
        <w:rPr>
          <w:rFonts w:asciiTheme="majorHAnsi" w:hAnsiTheme="majorHAnsi" w:cstheme="majorHAnsi"/>
        </w:rPr>
        <w:t xml:space="preserve">A distribuição das atividades deverá abranger todos os beneficiários, de forma que cada beneficiário receberá todas as atividades programadas. </w:t>
      </w:r>
    </w:p>
    <w:sectPr w:rsidR="00B160C1" w:rsidRPr="00BF34F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CEAA" w14:textId="77777777" w:rsidR="00473794" w:rsidRDefault="00473794" w:rsidP="00B160C1">
      <w:pPr>
        <w:spacing w:after="0" w:line="240" w:lineRule="auto"/>
      </w:pPr>
      <w:r>
        <w:separator/>
      </w:r>
    </w:p>
  </w:endnote>
  <w:endnote w:type="continuationSeparator" w:id="0">
    <w:p w14:paraId="1186598A" w14:textId="77777777" w:rsidR="00473794" w:rsidRDefault="00473794" w:rsidP="00B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579543"/>
      <w:docPartObj>
        <w:docPartGallery w:val="Page Numbers (Bottom of Page)"/>
        <w:docPartUnique/>
      </w:docPartObj>
    </w:sdtPr>
    <w:sdtEndPr/>
    <w:sdtContent>
      <w:p w14:paraId="05BA4F05" w14:textId="68923FC6" w:rsidR="00BF34FC" w:rsidRDefault="00BF34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35">
          <w:rPr>
            <w:noProof/>
          </w:rPr>
          <w:t>1</w:t>
        </w:r>
        <w:r>
          <w:fldChar w:fldCharType="end"/>
        </w:r>
      </w:p>
    </w:sdtContent>
  </w:sdt>
  <w:p w14:paraId="2F0DFE90" w14:textId="77777777" w:rsidR="00C72F20" w:rsidRDefault="00C72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ACC7" w14:textId="77777777" w:rsidR="00473794" w:rsidRDefault="00473794" w:rsidP="00B160C1">
      <w:pPr>
        <w:spacing w:after="0" w:line="240" w:lineRule="auto"/>
      </w:pPr>
      <w:r>
        <w:separator/>
      </w:r>
    </w:p>
  </w:footnote>
  <w:footnote w:type="continuationSeparator" w:id="0">
    <w:p w14:paraId="46A14CC7" w14:textId="77777777" w:rsidR="00473794" w:rsidRDefault="00473794" w:rsidP="00B1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2"/>
    <w:rsid w:val="00065A6D"/>
    <w:rsid w:val="00073B47"/>
    <w:rsid w:val="000878A2"/>
    <w:rsid w:val="000D7791"/>
    <w:rsid w:val="000E70B6"/>
    <w:rsid w:val="001900EF"/>
    <w:rsid w:val="001908A6"/>
    <w:rsid w:val="001B3B9E"/>
    <w:rsid w:val="001F6107"/>
    <w:rsid w:val="00253397"/>
    <w:rsid w:val="00267132"/>
    <w:rsid w:val="002732D1"/>
    <w:rsid w:val="00315F12"/>
    <w:rsid w:val="0041542C"/>
    <w:rsid w:val="00473794"/>
    <w:rsid w:val="004F1475"/>
    <w:rsid w:val="00501C13"/>
    <w:rsid w:val="0052037A"/>
    <w:rsid w:val="0052694D"/>
    <w:rsid w:val="006505B5"/>
    <w:rsid w:val="00657DA9"/>
    <w:rsid w:val="0066517A"/>
    <w:rsid w:val="006E0D5B"/>
    <w:rsid w:val="006F5CA6"/>
    <w:rsid w:val="007C3B40"/>
    <w:rsid w:val="007F7EB5"/>
    <w:rsid w:val="0080732B"/>
    <w:rsid w:val="00852FC1"/>
    <w:rsid w:val="0086614B"/>
    <w:rsid w:val="008B616E"/>
    <w:rsid w:val="009137AE"/>
    <w:rsid w:val="00936795"/>
    <w:rsid w:val="009B3EDA"/>
    <w:rsid w:val="009C4A59"/>
    <w:rsid w:val="009F6A6D"/>
    <w:rsid w:val="00A06C81"/>
    <w:rsid w:val="00B160C1"/>
    <w:rsid w:val="00B92D45"/>
    <w:rsid w:val="00BF34FC"/>
    <w:rsid w:val="00C668D2"/>
    <w:rsid w:val="00C72F20"/>
    <w:rsid w:val="00CB08E0"/>
    <w:rsid w:val="00D600FB"/>
    <w:rsid w:val="00DE12CA"/>
    <w:rsid w:val="00EE04BE"/>
    <w:rsid w:val="00F32A32"/>
    <w:rsid w:val="00F9480C"/>
    <w:rsid w:val="00FA5058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6B5"/>
  <w15:chartTrackingRefBased/>
  <w15:docId w15:val="{F96A5905-6305-467A-AB7B-6832D5C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2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42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uiPriority w:val="99"/>
    <w:semiHidden/>
    <w:unhideWhenUsed/>
    <w:rsid w:val="004154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542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542C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2C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160C1"/>
    <w:pPr>
      <w:ind w:left="720"/>
      <w:contextualSpacing/>
    </w:pPr>
  </w:style>
  <w:style w:type="character" w:styleId="Refdenotaderodap">
    <w:name w:val="footnote reference"/>
    <w:uiPriority w:val="99"/>
    <w:semiHidden/>
    <w:unhideWhenUsed/>
    <w:rsid w:val="00B160C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72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F2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F2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42</cp:revision>
  <dcterms:created xsi:type="dcterms:W3CDTF">2017-09-25T13:05:00Z</dcterms:created>
  <dcterms:modified xsi:type="dcterms:W3CDTF">2018-06-04T01:19:00Z</dcterms:modified>
</cp:coreProperties>
</file>